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74" w:rsidRPr="001C5411" w:rsidRDefault="009C0674" w:rsidP="009C0674">
      <w:pPr>
        <w:spacing w:line="24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72E69">
        <w:rPr>
          <w:rFonts w:ascii="Times New Roman" w:eastAsia="標楷體" w:hAnsi="Times New Roman" w:cs="Times New Roman"/>
          <w:sz w:val="32"/>
          <w:szCs w:val="32"/>
        </w:rPr>
        <w:t>中國科技大學</w:t>
      </w:r>
      <w:r w:rsidRPr="00B72E69">
        <w:rPr>
          <w:rFonts w:ascii="Times New Roman" w:eastAsia="標楷體" w:hAnsi="Times New Roman" w:cs="Times New Roman" w:hint="eastAsia"/>
          <w:sz w:val="32"/>
          <w:szCs w:val="32"/>
        </w:rPr>
        <w:t>實務案例教材製作</w:t>
      </w:r>
      <w:r w:rsidR="007C4366" w:rsidRPr="005D2199">
        <w:rPr>
          <w:rFonts w:ascii="Times New Roman" w:eastAsia="標楷體" w:hAnsi="Times New Roman" w:cs="Times New Roman" w:hint="eastAsia"/>
          <w:sz w:val="32"/>
          <w:szCs w:val="32"/>
        </w:rPr>
        <w:t>獎勵</w:t>
      </w:r>
      <w:r w:rsidRPr="001C5411">
        <w:rPr>
          <w:rFonts w:ascii="Times New Roman" w:eastAsia="標楷體" w:hAnsi="Times New Roman" w:cs="Times New Roman"/>
          <w:sz w:val="32"/>
          <w:szCs w:val="32"/>
        </w:rPr>
        <w:t>要點</w:t>
      </w:r>
    </w:p>
    <w:p w:rsidR="009C0674" w:rsidRPr="001C5411" w:rsidRDefault="009C0674" w:rsidP="009C0674">
      <w:pPr>
        <w:widowControl/>
        <w:spacing w:line="240" w:lineRule="atLeast"/>
        <w:jc w:val="right"/>
        <w:outlineLvl w:val="0"/>
        <w:rPr>
          <w:rFonts w:ascii="Times New Roman" w:eastAsia="標楷體" w:hAnsi="Times New Roman" w:cs="Times New Roman"/>
          <w:sz w:val="32"/>
          <w:szCs w:val="32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5"/>
          <w:attr w:name="Month" w:val="7"/>
          <w:attr w:name="Year" w:val="2010"/>
        </w:smartTagPr>
        <w:r w:rsidRPr="001C5411">
          <w:rPr>
            <w:rFonts w:ascii="標楷體" w:eastAsia="標楷體" w:hAnsi="標楷體" w:cs="新細明體" w:hint="eastAsia"/>
            <w:bCs/>
            <w:kern w:val="36"/>
            <w:sz w:val="20"/>
            <w:szCs w:val="24"/>
          </w:rPr>
          <w:t>中華民國99年7月5日</w:t>
        </w:r>
      </w:smartTag>
      <w:r w:rsidRPr="001C5411">
        <w:rPr>
          <w:rFonts w:ascii="標楷體" w:eastAsia="標楷體" w:hAnsi="標楷體" w:cs="新細明體" w:hint="eastAsia"/>
          <w:bCs/>
          <w:kern w:val="36"/>
          <w:sz w:val="20"/>
          <w:szCs w:val="24"/>
        </w:rPr>
        <w:t>行政會議通過</w:t>
      </w:r>
    </w:p>
    <w:p w:rsidR="009C0674" w:rsidRPr="001C5411" w:rsidRDefault="009C0674" w:rsidP="009C0674">
      <w:pPr>
        <w:spacing w:line="240" w:lineRule="atLeast"/>
        <w:jc w:val="right"/>
        <w:rPr>
          <w:rFonts w:ascii="標楷體" w:eastAsia="標楷體" w:hAnsi="標楷體" w:cs="Times New Roman"/>
          <w:sz w:val="20"/>
          <w:szCs w:val="24"/>
        </w:rPr>
      </w:pPr>
      <w:r w:rsidRPr="001C5411">
        <w:rPr>
          <w:rFonts w:ascii="標楷體" w:eastAsia="標楷體" w:hAnsi="標楷體" w:cs="Times New Roman" w:hint="eastAsia"/>
          <w:sz w:val="20"/>
          <w:szCs w:val="24"/>
        </w:rPr>
        <w:t>中華民國101年3月2日行政會議修訂</w:t>
      </w:r>
    </w:p>
    <w:p w:rsidR="009C0674" w:rsidRPr="001C5411" w:rsidRDefault="009C0674" w:rsidP="009C0674">
      <w:pPr>
        <w:spacing w:line="240" w:lineRule="atLeast"/>
        <w:jc w:val="right"/>
        <w:rPr>
          <w:rFonts w:ascii="標楷體" w:eastAsia="標楷體" w:hAnsi="標楷體" w:cs="Times New Roman"/>
          <w:sz w:val="20"/>
          <w:szCs w:val="24"/>
        </w:rPr>
      </w:pPr>
      <w:r w:rsidRPr="001C5411">
        <w:rPr>
          <w:rFonts w:ascii="標楷體" w:eastAsia="標楷體" w:hAnsi="標楷體" w:cs="Times New Roman" w:hint="eastAsia"/>
          <w:sz w:val="20"/>
          <w:szCs w:val="24"/>
        </w:rPr>
        <w:t>中華民國103年2月24日行政會議修訂</w:t>
      </w:r>
    </w:p>
    <w:p w:rsidR="009C0674" w:rsidRPr="001C5411" w:rsidRDefault="009C0674" w:rsidP="009C0674">
      <w:pPr>
        <w:spacing w:line="240" w:lineRule="atLeast"/>
        <w:jc w:val="right"/>
        <w:rPr>
          <w:rFonts w:ascii="標楷體" w:eastAsia="標楷體" w:hAnsi="Times New Roman" w:cs="標楷體"/>
          <w:kern w:val="0"/>
          <w:sz w:val="20"/>
          <w:szCs w:val="20"/>
          <w:lang w:val="zh-TW"/>
        </w:rPr>
      </w:pPr>
      <w:r w:rsidRPr="001C5411">
        <w:rPr>
          <w:rFonts w:ascii="標楷體" w:eastAsia="標楷體" w:hAnsi="Times New Roman" w:cs="標楷體" w:hint="eastAsia"/>
          <w:kern w:val="0"/>
          <w:sz w:val="20"/>
          <w:szCs w:val="20"/>
          <w:lang w:val="zh-TW"/>
        </w:rPr>
        <w:t>中華民國103年</w:t>
      </w:r>
      <w:r w:rsidRPr="001C5411">
        <w:rPr>
          <w:rFonts w:ascii="標楷體" w:eastAsia="標楷體" w:hAnsi="標楷體" w:cs="標楷體" w:hint="eastAsia"/>
          <w:kern w:val="0"/>
          <w:sz w:val="20"/>
          <w:szCs w:val="20"/>
          <w:lang w:val="zh-TW"/>
        </w:rPr>
        <w:t>9</w:t>
      </w:r>
      <w:r w:rsidRPr="001C5411">
        <w:rPr>
          <w:rFonts w:ascii="標楷體" w:eastAsia="標楷體" w:hAnsi="Times New Roman" w:cs="標楷體" w:hint="eastAsia"/>
          <w:kern w:val="0"/>
          <w:sz w:val="20"/>
          <w:szCs w:val="20"/>
          <w:lang w:val="zh-TW"/>
        </w:rPr>
        <w:t>月</w:t>
      </w:r>
      <w:r w:rsidRPr="001C5411">
        <w:rPr>
          <w:rFonts w:ascii="標楷體" w:eastAsia="標楷體" w:hAnsi="標楷體" w:cs="標楷體" w:hint="eastAsia"/>
          <w:kern w:val="0"/>
          <w:sz w:val="20"/>
          <w:szCs w:val="20"/>
          <w:lang w:val="zh-TW"/>
        </w:rPr>
        <w:t>1</w:t>
      </w:r>
      <w:r w:rsidRPr="001C5411">
        <w:rPr>
          <w:rFonts w:ascii="標楷體" w:eastAsia="標楷體" w:hAnsi="Times New Roman" w:cs="標楷體" w:hint="eastAsia"/>
          <w:kern w:val="0"/>
          <w:sz w:val="20"/>
          <w:szCs w:val="20"/>
          <w:lang w:val="zh-TW"/>
        </w:rPr>
        <w:t>日行政會議修訂</w:t>
      </w:r>
    </w:p>
    <w:p w:rsidR="009C0674" w:rsidRPr="001C5411" w:rsidRDefault="009C0674" w:rsidP="009C0674">
      <w:pPr>
        <w:spacing w:line="240" w:lineRule="atLeast"/>
        <w:jc w:val="right"/>
        <w:rPr>
          <w:rFonts w:ascii="標楷體" w:eastAsia="標楷體" w:hAnsi="Times New Roman" w:cs="標楷體"/>
          <w:kern w:val="0"/>
          <w:sz w:val="20"/>
          <w:szCs w:val="20"/>
          <w:lang w:val="zh-TW"/>
        </w:rPr>
      </w:pPr>
      <w:r w:rsidRPr="001C5411">
        <w:rPr>
          <w:rFonts w:ascii="標楷體" w:eastAsia="標楷體" w:hAnsi="Times New Roman" w:cs="標楷體" w:hint="eastAsia"/>
          <w:kern w:val="0"/>
          <w:sz w:val="20"/>
          <w:szCs w:val="20"/>
          <w:lang w:val="zh-TW"/>
        </w:rPr>
        <w:t>中華民國104年</w:t>
      </w:r>
      <w:r w:rsidRPr="001C5411">
        <w:rPr>
          <w:rFonts w:ascii="標楷體" w:eastAsia="標楷體" w:hAnsi="標楷體" w:cs="標楷體" w:hint="eastAsia"/>
          <w:kern w:val="0"/>
          <w:sz w:val="20"/>
          <w:szCs w:val="20"/>
          <w:lang w:val="zh-TW"/>
        </w:rPr>
        <w:t>8</w:t>
      </w:r>
      <w:r w:rsidRPr="001C5411">
        <w:rPr>
          <w:rFonts w:ascii="標楷體" w:eastAsia="標楷體" w:hAnsi="Times New Roman" w:cs="標楷體" w:hint="eastAsia"/>
          <w:kern w:val="0"/>
          <w:sz w:val="20"/>
          <w:szCs w:val="20"/>
          <w:lang w:val="zh-TW"/>
        </w:rPr>
        <w:t>月</w:t>
      </w:r>
      <w:r w:rsidRPr="001C5411">
        <w:rPr>
          <w:rFonts w:ascii="標楷體" w:eastAsia="標楷體" w:hAnsi="標楷體" w:cs="標楷體" w:hint="eastAsia"/>
          <w:kern w:val="0"/>
          <w:sz w:val="20"/>
          <w:szCs w:val="20"/>
          <w:lang w:val="zh-TW"/>
        </w:rPr>
        <w:t>17</w:t>
      </w:r>
      <w:r w:rsidRPr="001C5411">
        <w:rPr>
          <w:rFonts w:ascii="標楷體" w:eastAsia="標楷體" w:hAnsi="Times New Roman" w:cs="標楷體" w:hint="eastAsia"/>
          <w:kern w:val="0"/>
          <w:sz w:val="20"/>
          <w:szCs w:val="20"/>
          <w:lang w:val="zh-TW"/>
        </w:rPr>
        <w:t>日行政會議修訂</w:t>
      </w:r>
    </w:p>
    <w:p w:rsidR="009C0674" w:rsidRPr="001C5411" w:rsidRDefault="009C0674" w:rsidP="009C0674">
      <w:pPr>
        <w:jc w:val="right"/>
        <w:rPr>
          <w:rFonts w:ascii="標楷體" w:eastAsia="標楷體" w:hAnsi="標楷體" w:cs="Times New Roman"/>
          <w:szCs w:val="20"/>
        </w:rPr>
      </w:pPr>
      <w:r w:rsidRPr="001C5411">
        <w:rPr>
          <w:rFonts w:ascii="標楷體" w:eastAsia="標楷體" w:hAnsi="標楷體" w:cs="Times New Roman" w:hint="eastAsia"/>
          <w:sz w:val="20"/>
          <w:szCs w:val="20"/>
        </w:rPr>
        <w:t>中華民國108年12月02日行政會議統一修訂文字</w:t>
      </w:r>
    </w:p>
    <w:p w:rsidR="008E180F" w:rsidRPr="001C5411" w:rsidRDefault="008E180F" w:rsidP="008E180F">
      <w:pPr>
        <w:spacing w:line="240" w:lineRule="atLeast"/>
        <w:jc w:val="right"/>
        <w:rPr>
          <w:rFonts w:ascii="標楷體" w:eastAsia="標楷體" w:hAnsi="Times New Roman" w:cs="標楷體"/>
          <w:kern w:val="0"/>
          <w:sz w:val="20"/>
          <w:szCs w:val="20"/>
          <w:lang w:val="zh-TW"/>
        </w:rPr>
      </w:pPr>
      <w:r w:rsidRPr="001C5411">
        <w:rPr>
          <w:rFonts w:ascii="標楷體" w:eastAsia="標楷體" w:hAnsi="Times New Roman" w:cs="標楷體" w:hint="eastAsia"/>
          <w:kern w:val="0"/>
          <w:sz w:val="20"/>
          <w:szCs w:val="20"/>
          <w:lang w:val="zh-TW"/>
        </w:rPr>
        <w:t>中華民國1</w:t>
      </w:r>
      <w:r w:rsidR="00D64C2F" w:rsidRPr="001C5411">
        <w:rPr>
          <w:rFonts w:ascii="標楷體" w:eastAsia="標楷體" w:hAnsi="Times New Roman" w:cs="標楷體" w:hint="eastAsia"/>
          <w:kern w:val="0"/>
          <w:sz w:val="20"/>
          <w:szCs w:val="20"/>
          <w:lang w:val="zh-TW"/>
        </w:rPr>
        <w:t>10</w:t>
      </w:r>
      <w:r w:rsidRPr="001C5411">
        <w:rPr>
          <w:rFonts w:ascii="標楷體" w:eastAsia="標楷體" w:hAnsi="Times New Roman" w:cs="標楷體" w:hint="eastAsia"/>
          <w:kern w:val="0"/>
          <w:sz w:val="20"/>
          <w:szCs w:val="20"/>
          <w:lang w:val="zh-TW"/>
        </w:rPr>
        <w:t>年0</w:t>
      </w:r>
      <w:r w:rsidR="005D2199">
        <w:rPr>
          <w:rFonts w:ascii="標楷體" w:eastAsia="標楷體" w:hAnsi="Times New Roman" w:cs="標楷體" w:hint="eastAsia"/>
          <w:kern w:val="0"/>
          <w:sz w:val="20"/>
          <w:szCs w:val="20"/>
          <w:lang w:val="zh-TW"/>
        </w:rPr>
        <w:t>7</w:t>
      </w:r>
      <w:r w:rsidRPr="001C5411">
        <w:rPr>
          <w:rFonts w:ascii="標楷體" w:eastAsia="標楷體" w:hAnsi="Times New Roman" w:cs="標楷體" w:hint="eastAsia"/>
          <w:kern w:val="0"/>
          <w:sz w:val="20"/>
          <w:szCs w:val="20"/>
          <w:lang w:val="zh-TW"/>
        </w:rPr>
        <w:t>月</w:t>
      </w:r>
      <w:r w:rsidR="005D2199">
        <w:rPr>
          <w:rFonts w:ascii="標楷體" w:eastAsia="標楷體" w:hAnsi="Times New Roman" w:cs="標楷體" w:hint="eastAsia"/>
          <w:kern w:val="0"/>
          <w:sz w:val="20"/>
          <w:szCs w:val="20"/>
          <w:lang w:val="zh-TW"/>
        </w:rPr>
        <w:t>19</w:t>
      </w:r>
      <w:r w:rsidRPr="001C5411">
        <w:rPr>
          <w:rFonts w:ascii="標楷體" w:eastAsia="標楷體" w:hAnsi="Times New Roman" w:cs="標楷體" w:hint="eastAsia"/>
          <w:kern w:val="0"/>
          <w:sz w:val="20"/>
          <w:szCs w:val="20"/>
          <w:lang w:val="zh-TW"/>
        </w:rPr>
        <w:t>日行政會議修</w:t>
      </w:r>
      <w:r w:rsidR="00E87C57" w:rsidRPr="001C5411">
        <w:rPr>
          <w:rFonts w:ascii="標楷體" w:eastAsia="標楷體" w:hAnsi="Times New Roman" w:cs="標楷體" w:hint="eastAsia"/>
          <w:kern w:val="0"/>
          <w:sz w:val="20"/>
          <w:szCs w:val="20"/>
          <w:lang w:val="zh-TW"/>
        </w:rPr>
        <w:t>正通過</w:t>
      </w:r>
    </w:p>
    <w:p w:rsidR="009C0674" w:rsidRPr="001C5411" w:rsidRDefault="009C0674" w:rsidP="009C0674">
      <w:pPr>
        <w:spacing w:line="240" w:lineRule="atLeast"/>
        <w:jc w:val="right"/>
        <w:rPr>
          <w:rFonts w:ascii="標楷體" w:eastAsia="標楷體" w:hAnsi="標楷體" w:cs="Times New Roman"/>
          <w:sz w:val="20"/>
          <w:szCs w:val="24"/>
        </w:rPr>
      </w:pPr>
    </w:p>
    <w:p w:rsidR="00614DBD" w:rsidRPr="001C5411" w:rsidRDefault="00614DBD" w:rsidP="00614DBD">
      <w:pPr>
        <w:spacing w:line="240" w:lineRule="atLeas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1C5411">
        <w:rPr>
          <w:rFonts w:ascii="Times New Roman" w:eastAsia="標楷體" w:hAnsi="Times New Roman" w:cs="Times New Roman"/>
          <w:szCs w:val="24"/>
        </w:rPr>
        <w:t>一、中國科技大學（以下簡稱本校）為</w:t>
      </w:r>
      <w:r w:rsidRPr="001C5411">
        <w:rPr>
          <w:rFonts w:ascii="Times New Roman" w:eastAsia="標楷體" w:hAnsi="Times New Roman" w:cs="Times New Roman" w:hint="eastAsia"/>
          <w:szCs w:val="24"/>
        </w:rPr>
        <w:t>鼓勵開發優質實務性教材，落實強化實務經驗融入教學之目標，</w:t>
      </w:r>
      <w:r w:rsidRPr="005D2199">
        <w:rPr>
          <w:rFonts w:ascii="Times New Roman" w:eastAsia="標楷體" w:hAnsi="Times New Roman" w:cs="Times New Roman"/>
        </w:rPr>
        <w:t>依「中國科技大學提升師資素質獎補助辦法」</w:t>
      </w:r>
      <w:r w:rsidR="008D60A2" w:rsidRPr="005D2199">
        <w:rPr>
          <w:rFonts w:ascii="Times New Roman" w:eastAsia="標楷體" w:hAnsi="Times New Roman" w:cs="Times New Roman" w:hint="eastAsia"/>
        </w:rPr>
        <w:t>，</w:t>
      </w:r>
      <w:r w:rsidRPr="001C5411">
        <w:rPr>
          <w:rFonts w:ascii="Times New Roman" w:eastAsia="標楷體" w:hAnsi="Times New Roman" w:cs="Times New Roman"/>
          <w:szCs w:val="24"/>
        </w:rPr>
        <w:t>特訂定「中國科技大學</w:t>
      </w:r>
      <w:r w:rsidRPr="001C5411">
        <w:rPr>
          <w:rFonts w:ascii="Times New Roman" w:eastAsia="標楷體" w:hAnsi="Times New Roman" w:cs="Times New Roman" w:hint="eastAsia"/>
          <w:szCs w:val="24"/>
        </w:rPr>
        <w:t>實務案例教材製作</w:t>
      </w:r>
      <w:r w:rsidRPr="00600901">
        <w:rPr>
          <w:rFonts w:ascii="Times New Roman" w:eastAsia="標楷體" w:hAnsi="Times New Roman" w:cs="Times New Roman" w:hint="eastAsia"/>
          <w:szCs w:val="24"/>
        </w:rPr>
        <w:t>獎</w:t>
      </w:r>
      <w:r w:rsidRPr="001C5411">
        <w:rPr>
          <w:rFonts w:ascii="Times New Roman" w:eastAsia="標楷體" w:hAnsi="Times New Roman" w:cs="Times New Roman" w:hint="eastAsia"/>
          <w:szCs w:val="24"/>
          <w:u w:val="single"/>
        </w:rPr>
        <w:t>勵</w:t>
      </w:r>
      <w:r w:rsidRPr="001C5411">
        <w:rPr>
          <w:rFonts w:ascii="Times New Roman" w:eastAsia="標楷體" w:hAnsi="Times New Roman" w:cs="Times New Roman"/>
          <w:szCs w:val="24"/>
        </w:rPr>
        <w:t>要點」（以下簡稱</w:t>
      </w:r>
      <w:bookmarkStart w:id="0" w:name="_GoBack"/>
      <w:bookmarkEnd w:id="0"/>
      <w:r w:rsidRPr="001C5411">
        <w:rPr>
          <w:rFonts w:ascii="Times New Roman" w:eastAsia="標楷體" w:hAnsi="Times New Roman" w:cs="Times New Roman"/>
          <w:szCs w:val="24"/>
        </w:rPr>
        <w:t>本要點）。</w:t>
      </w:r>
    </w:p>
    <w:p w:rsidR="00614DBD" w:rsidRPr="001C5411" w:rsidRDefault="00614DBD" w:rsidP="00614DBD">
      <w:pPr>
        <w:spacing w:line="240" w:lineRule="atLeas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1C5411">
        <w:rPr>
          <w:rFonts w:ascii="Times New Roman" w:eastAsia="標楷體" w:hAnsi="Times New Roman" w:cs="Times New Roman" w:hint="eastAsia"/>
          <w:szCs w:val="24"/>
        </w:rPr>
        <w:t>二、</w:t>
      </w:r>
      <w:r w:rsidRPr="005E202D">
        <w:rPr>
          <w:rFonts w:ascii="Times New Roman" w:eastAsia="標楷體" w:hAnsi="Times New Roman" w:cs="Times New Roman" w:hint="eastAsia"/>
          <w:szCs w:val="24"/>
        </w:rPr>
        <w:t>本要點之獎</w:t>
      </w:r>
      <w:r w:rsidRPr="005E202D">
        <w:rPr>
          <w:rFonts w:ascii="Times New Roman" w:eastAsia="標楷體" w:hAnsi="Times New Roman" w:cs="Times New Roman" w:hint="eastAsia"/>
          <w:szCs w:val="24"/>
          <w:u w:val="single"/>
        </w:rPr>
        <w:t>勵</w:t>
      </w:r>
      <w:r w:rsidRPr="005E202D">
        <w:rPr>
          <w:rFonts w:ascii="Times New Roman" w:eastAsia="標楷體" w:hAnsi="Times New Roman" w:cs="Times New Roman" w:hint="eastAsia"/>
          <w:szCs w:val="24"/>
        </w:rPr>
        <w:t>申請人須為本校專任教師。</w:t>
      </w:r>
    </w:p>
    <w:p w:rsidR="00614DBD" w:rsidRPr="001C5411" w:rsidRDefault="00614DBD" w:rsidP="00614DBD">
      <w:pPr>
        <w:spacing w:line="240" w:lineRule="atLeas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1C5411">
        <w:rPr>
          <w:rFonts w:ascii="Times New Roman" w:eastAsia="標楷體" w:hAnsi="Times New Roman" w:cs="Times New Roman" w:hint="eastAsia"/>
          <w:szCs w:val="24"/>
        </w:rPr>
        <w:t>三、各類產學合作計畫、實務性研究、個案式教材開發或優質通識課程等相關成果，其內容合於實務經驗之傳習，</w:t>
      </w:r>
      <w:r w:rsidRPr="001C5411">
        <w:rPr>
          <w:rFonts w:ascii="Times New Roman" w:eastAsia="標楷體" w:hAnsi="Times New Roman" w:cs="Times New Roman" w:hint="eastAsia"/>
          <w:szCs w:val="24"/>
          <w:u w:val="single"/>
        </w:rPr>
        <w:t>或</w:t>
      </w:r>
      <w:r w:rsidRPr="001C5411">
        <w:rPr>
          <w:rFonts w:ascii="Times New Roman" w:eastAsia="標楷體" w:hAnsi="Times New Roman" w:cs="Times New Roman" w:hint="eastAsia"/>
          <w:szCs w:val="24"/>
        </w:rPr>
        <w:t>個案內容有助提升教學成效，並已將成果改編為課程教材，納入教學活動實施，且</w:t>
      </w:r>
      <w:r w:rsidRPr="001C5411">
        <w:rPr>
          <w:rFonts w:ascii="Times New Roman" w:eastAsia="標楷體" w:hAnsi="Times New Roman" w:cs="Times New Roman" w:hint="eastAsia"/>
          <w:szCs w:val="24"/>
          <w:u w:val="single"/>
        </w:rPr>
        <w:t>有</w:t>
      </w:r>
      <w:r w:rsidRPr="001C5411">
        <w:rPr>
          <w:rFonts w:ascii="Times New Roman" w:eastAsia="標楷體" w:hAnsi="Times New Roman" w:cs="Times New Roman" w:hint="eastAsia"/>
          <w:szCs w:val="24"/>
        </w:rPr>
        <w:t>具體成果</w:t>
      </w:r>
      <w:r w:rsidRPr="001C5411">
        <w:rPr>
          <w:rFonts w:ascii="Times New Roman" w:eastAsia="標楷體" w:hAnsi="Times New Roman" w:cs="Times New Roman" w:hint="eastAsia"/>
          <w:szCs w:val="24"/>
          <w:u w:val="single"/>
        </w:rPr>
        <w:t>者</w:t>
      </w:r>
      <w:r w:rsidRPr="001C5411">
        <w:rPr>
          <w:rFonts w:ascii="Times New Roman" w:eastAsia="標楷體" w:hAnsi="Times New Roman" w:cs="Times New Roman" w:hint="eastAsia"/>
          <w:szCs w:val="24"/>
        </w:rPr>
        <w:t>，教師得依本要點</w:t>
      </w:r>
      <w:r w:rsidRPr="005D2199">
        <w:rPr>
          <w:rFonts w:ascii="Times New Roman" w:eastAsia="標楷體" w:hAnsi="Times New Roman" w:cs="Times New Roman" w:hint="eastAsia"/>
          <w:szCs w:val="24"/>
        </w:rPr>
        <w:t>提出申請</w:t>
      </w:r>
      <w:r w:rsidRPr="001C5411">
        <w:rPr>
          <w:rFonts w:ascii="Times New Roman" w:eastAsia="標楷體" w:hAnsi="Times New Roman" w:cs="Times New Roman" w:hint="eastAsia"/>
          <w:szCs w:val="24"/>
        </w:rPr>
        <w:t>。</w:t>
      </w:r>
    </w:p>
    <w:p w:rsidR="00614DBD" w:rsidRPr="001C5411" w:rsidRDefault="00614DBD" w:rsidP="00614DBD">
      <w:pPr>
        <w:spacing w:line="240" w:lineRule="atLeast"/>
        <w:ind w:left="48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1C5411">
        <w:rPr>
          <w:rFonts w:ascii="Times New Roman" w:eastAsia="標楷體" w:hAnsi="Times New Roman" w:cs="Times New Roman" w:hint="eastAsia"/>
          <w:szCs w:val="24"/>
        </w:rPr>
        <w:t>四、</w:t>
      </w:r>
      <w:r w:rsidR="00A62CB0" w:rsidRPr="001C5411">
        <w:rPr>
          <w:rFonts w:ascii="Times New Roman" w:eastAsia="標楷體" w:hAnsi="Times New Roman" w:cs="Times New Roman" w:hint="eastAsia"/>
          <w:szCs w:val="24"/>
        </w:rPr>
        <w:t>本要點之獎</w:t>
      </w:r>
      <w:r w:rsidR="00A62CB0" w:rsidRPr="005D2199">
        <w:rPr>
          <w:rFonts w:ascii="Times New Roman" w:eastAsia="標楷體" w:hAnsi="Times New Roman" w:cs="Times New Roman" w:hint="eastAsia"/>
          <w:szCs w:val="24"/>
        </w:rPr>
        <w:t>勵</w:t>
      </w:r>
      <w:r w:rsidR="00A62CB0" w:rsidRPr="001C5411">
        <w:rPr>
          <w:rFonts w:ascii="Times New Roman" w:eastAsia="標楷體" w:hAnsi="Times New Roman" w:cs="Times New Roman" w:hint="eastAsia"/>
          <w:szCs w:val="24"/>
        </w:rPr>
        <w:t>範圍分為計畫型與自主型二類。計畫型之對象，以本校相關權責單位登錄有案，與各公、私立單位合作或接受補助辦理之計畫為限</w:t>
      </w:r>
      <w:r w:rsidR="00A62CB0">
        <w:rPr>
          <w:rFonts w:ascii="Times New Roman" w:eastAsia="標楷體" w:hAnsi="Times New Roman" w:cs="Times New Roman" w:hint="eastAsia"/>
          <w:szCs w:val="24"/>
        </w:rPr>
        <w:t>，</w:t>
      </w:r>
      <w:r w:rsidR="00A62CB0" w:rsidRPr="005D2199">
        <w:rPr>
          <w:rFonts w:ascii="Times New Roman" w:eastAsia="標楷體" w:hAnsi="Times New Roman" w:cs="Times New Roman" w:hint="eastAsia"/>
          <w:szCs w:val="24"/>
        </w:rPr>
        <w:t>並</w:t>
      </w:r>
      <w:r w:rsidR="00A62CB0" w:rsidRPr="005D2199">
        <w:rPr>
          <w:rFonts w:ascii="標楷體" w:eastAsia="標楷體" w:hAnsi="標楷體" w:cs="Times New Roman" w:hint="eastAsia"/>
          <w:szCs w:val="24"/>
        </w:rPr>
        <w:t>將計畫成果轉化為</w:t>
      </w:r>
      <w:r w:rsidR="00B3681F" w:rsidRPr="005D2199">
        <w:rPr>
          <w:rFonts w:ascii="標楷體" w:eastAsia="標楷體" w:hAnsi="標楷體" w:cs="Times New Roman" w:hint="eastAsia"/>
          <w:szCs w:val="24"/>
        </w:rPr>
        <w:t>符合</w:t>
      </w:r>
      <w:r w:rsidR="00A62CB0" w:rsidRPr="005D2199">
        <w:rPr>
          <w:rFonts w:ascii="標楷體" w:eastAsia="標楷體" w:hAnsi="標楷體" w:cs="Times New Roman" w:hint="eastAsia"/>
          <w:szCs w:val="24"/>
        </w:rPr>
        <w:t>課程</w:t>
      </w:r>
      <w:r w:rsidR="00B3681F" w:rsidRPr="005D2199">
        <w:rPr>
          <w:rFonts w:ascii="標楷體" w:eastAsia="標楷體" w:hAnsi="標楷體" w:cs="Times New Roman" w:hint="eastAsia"/>
          <w:szCs w:val="24"/>
        </w:rPr>
        <w:t>使用之</w:t>
      </w:r>
      <w:r w:rsidR="00A62CB0" w:rsidRPr="005D2199">
        <w:rPr>
          <w:rFonts w:ascii="標楷體" w:eastAsia="標楷體" w:hAnsi="標楷體" w:cs="Times New Roman" w:hint="eastAsia"/>
          <w:szCs w:val="24"/>
        </w:rPr>
        <w:t>教材</w:t>
      </w:r>
      <w:r w:rsidR="00A62CB0" w:rsidRPr="001C5411">
        <w:rPr>
          <w:rFonts w:ascii="Times New Roman" w:eastAsia="標楷體" w:hAnsi="Times New Roman" w:cs="Times New Roman" w:hint="eastAsia"/>
          <w:szCs w:val="24"/>
        </w:rPr>
        <w:t>，於計畫結案日起</w:t>
      </w:r>
      <w:r w:rsidR="00A62CB0" w:rsidRPr="005D2199">
        <w:rPr>
          <w:rFonts w:ascii="Times New Roman" w:eastAsia="標楷體" w:hAnsi="Times New Roman" w:cs="Times New Roman" w:hint="eastAsia"/>
          <w:szCs w:val="24"/>
        </w:rPr>
        <w:t>2</w:t>
      </w:r>
      <w:r w:rsidR="00A62CB0">
        <w:rPr>
          <w:rFonts w:ascii="標楷體" w:eastAsia="標楷體" w:hAnsi="標楷體" w:cs="Times New Roman" w:hint="eastAsia"/>
          <w:szCs w:val="24"/>
        </w:rPr>
        <w:t>年內提出申請</w:t>
      </w:r>
      <w:r w:rsidR="00A62CB0">
        <w:rPr>
          <w:rFonts w:ascii="Times New Roman" w:eastAsia="標楷體" w:hAnsi="Times New Roman" w:cs="Times New Roman" w:hint="eastAsia"/>
          <w:szCs w:val="24"/>
        </w:rPr>
        <w:t>；自主型得由教師依需要自行開發完成後提出申請</w:t>
      </w:r>
      <w:r w:rsidR="00A62CB0" w:rsidRPr="001C5411">
        <w:rPr>
          <w:rFonts w:ascii="標楷體" w:eastAsia="標楷體" w:hAnsi="標楷體" w:cs="Times New Roman" w:hint="eastAsia"/>
          <w:szCs w:val="24"/>
        </w:rPr>
        <w:t>。</w:t>
      </w:r>
    </w:p>
    <w:p w:rsidR="00614DBD" w:rsidRPr="005D2199" w:rsidRDefault="00614DBD" w:rsidP="00614DBD">
      <w:pPr>
        <w:snapToGrid w:val="0"/>
        <w:spacing w:line="240" w:lineRule="atLeast"/>
        <w:ind w:left="490" w:hangingChars="204" w:hanging="490"/>
        <w:jc w:val="both"/>
        <w:rPr>
          <w:rFonts w:ascii="標楷體" w:eastAsia="標楷體" w:hAnsi="標楷體" w:cs="Times New Roman"/>
          <w:szCs w:val="24"/>
        </w:rPr>
      </w:pPr>
      <w:r w:rsidRPr="001C5411">
        <w:rPr>
          <w:rFonts w:ascii="標楷體" w:eastAsia="標楷體" w:hAnsi="標楷體" w:cs="Times New Roman" w:hint="eastAsia"/>
          <w:szCs w:val="24"/>
        </w:rPr>
        <w:t>五、</w:t>
      </w:r>
      <w:r w:rsidRPr="005D2199">
        <w:rPr>
          <w:rFonts w:ascii="標楷體" w:eastAsia="標楷體" w:hAnsi="標楷體" w:cs="Times New Roman" w:hint="eastAsia"/>
          <w:szCs w:val="24"/>
        </w:rPr>
        <w:t>本獎勵每學期辦理</w:t>
      </w:r>
      <w:r w:rsidRPr="005D2199">
        <w:rPr>
          <w:rFonts w:ascii="Times New Roman" w:eastAsia="標楷體" w:hAnsi="Times New Roman" w:cs="Times New Roman"/>
          <w:szCs w:val="24"/>
        </w:rPr>
        <w:t>1</w:t>
      </w:r>
      <w:r w:rsidRPr="005D2199">
        <w:rPr>
          <w:rFonts w:ascii="標楷體" w:eastAsia="標楷體" w:hAnsi="標楷體" w:cs="Times New Roman" w:hint="eastAsia"/>
          <w:szCs w:val="24"/>
        </w:rPr>
        <w:t>次</w:t>
      </w:r>
      <w:r w:rsidRPr="005D2199">
        <w:rPr>
          <w:rFonts w:ascii="Times New Roman" w:eastAsia="標楷體" w:hAnsi="Times New Roman" w:cs="Times New Roman"/>
          <w:szCs w:val="24"/>
        </w:rPr>
        <w:t>，</w:t>
      </w:r>
      <w:r w:rsidRPr="005D2199">
        <w:rPr>
          <w:rFonts w:ascii="Times New Roman" w:eastAsia="標楷體" w:hAnsi="Times New Roman" w:cs="Times New Roman" w:hint="eastAsia"/>
          <w:szCs w:val="24"/>
        </w:rPr>
        <w:t>教務處受理申請時間為每學期開始至開學後第</w:t>
      </w:r>
      <w:r w:rsidRPr="005D2199">
        <w:rPr>
          <w:rFonts w:ascii="Times New Roman" w:eastAsia="標楷體" w:hAnsi="Times New Roman" w:cs="Times New Roman" w:hint="eastAsia"/>
          <w:szCs w:val="24"/>
        </w:rPr>
        <w:t>1</w:t>
      </w:r>
      <w:r w:rsidRPr="005D2199">
        <w:rPr>
          <w:rFonts w:ascii="Times New Roman" w:eastAsia="標楷體" w:hAnsi="Times New Roman" w:cs="Times New Roman" w:hint="eastAsia"/>
          <w:szCs w:val="24"/>
        </w:rPr>
        <w:t>週結束。</w:t>
      </w:r>
      <w:r w:rsidRPr="005D2199">
        <w:rPr>
          <w:rFonts w:ascii="標楷體" w:eastAsia="標楷體" w:hAnsi="標楷體" w:cs="Times New Roman" w:hint="eastAsia"/>
          <w:szCs w:val="24"/>
        </w:rPr>
        <w:t>申請人應檢附下列表件，經系、院</w:t>
      </w:r>
      <w:r w:rsidRPr="005D2199">
        <w:rPr>
          <w:rFonts w:ascii="標楷體" w:eastAsia="標楷體" w:hAnsi="標楷體" w:hint="eastAsia"/>
        </w:rPr>
        <w:t>或通識教育中心推薦</w:t>
      </w:r>
      <w:r w:rsidRPr="005D2199">
        <w:rPr>
          <w:rFonts w:ascii="標楷體" w:eastAsia="標楷體" w:hAnsi="標楷體" w:cs="Times New Roman" w:hint="eastAsia"/>
          <w:szCs w:val="24"/>
        </w:rPr>
        <w:t>後，送交教務處彙整辦理。</w:t>
      </w:r>
    </w:p>
    <w:p w:rsidR="00614DBD" w:rsidRPr="005D2199" w:rsidRDefault="00614DBD" w:rsidP="00614DBD">
      <w:pPr>
        <w:snapToGrid w:val="0"/>
        <w:spacing w:line="240" w:lineRule="atLeast"/>
        <w:ind w:leftChars="158" w:left="480" w:hangingChars="42" w:hanging="101"/>
        <w:jc w:val="both"/>
        <w:rPr>
          <w:rFonts w:ascii="Times New Roman" w:eastAsia="標楷體" w:hAnsi="Times New Roman" w:cs="Times New Roman"/>
          <w:szCs w:val="24"/>
        </w:rPr>
      </w:pPr>
      <w:r w:rsidRPr="005D2199">
        <w:rPr>
          <w:rFonts w:ascii="標楷體" w:eastAsia="標楷體" w:hAnsi="標楷體" w:cs="Times New Roman" w:hint="eastAsia"/>
          <w:szCs w:val="24"/>
        </w:rPr>
        <w:t>（一）</w:t>
      </w:r>
      <w:r w:rsidRPr="005D2199">
        <w:rPr>
          <w:rFonts w:ascii="Times New Roman" w:eastAsia="標楷體" w:hAnsi="標楷體" w:cs="Times New Roman" w:hint="eastAsia"/>
          <w:szCs w:val="24"/>
        </w:rPr>
        <w:t>提升師資素質獎補助申請表</w:t>
      </w:r>
      <w:r w:rsidRPr="005D2199">
        <w:rPr>
          <w:rFonts w:ascii="標楷體" w:eastAsia="標楷體" w:hAnsi="標楷體" w:cs="Times New Roman" w:hint="eastAsia"/>
          <w:szCs w:val="24"/>
        </w:rPr>
        <w:t>。</w:t>
      </w:r>
    </w:p>
    <w:p w:rsidR="00614DBD" w:rsidRPr="005D2199" w:rsidRDefault="00614DBD" w:rsidP="00614DBD">
      <w:pPr>
        <w:snapToGrid w:val="0"/>
        <w:spacing w:line="240" w:lineRule="atLeast"/>
        <w:ind w:leftChars="164" w:left="480" w:hangingChars="36" w:hanging="86"/>
        <w:jc w:val="both"/>
        <w:rPr>
          <w:rFonts w:ascii="標楷體" w:eastAsia="標楷體" w:hAnsi="標楷體" w:cs="Times New Roman"/>
          <w:szCs w:val="24"/>
        </w:rPr>
      </w:pPr>
      <w:r w:rsidRPr="005D2199">
        <w:rPr>
          <w:rFonts w:ascii="標楷體" w:eastAsia="標楷體" w:hAnsi="標楷體" w:cs="Times New Roman" w:hint="eastAsia"/>
          <w:szCs w:val="24"/>
        </w:rPr>
        <w:t>（二）教材製作說明書（內容載明適用課目、節次、教材特色等項）。</w:t>
      </w:r>
    </w:p>
    <w:p w:rsidR="00614DBD" w:rsidRPr="005D2199" w:rsidRDefault="00614DBD" w:rsidP="00614DBD">
      <w:pPr>
        <w:snapToGrid w:val="0"/>
        <w:spacing w:line="240" w:lineRule="atLeast"/>
        <w:ind w:leftChars="164" w:left="480" w:hangingChars="36" w:hanging="86"/>
        <w:jc w:val="both"/>
        <w:rPr>
          <w:rFonts w:ascii="標楷體" w:eastAsia="標楷體" w:hAnsi="標楷體" w:cs="Times New Roman"/>
          <w:szCs w:val="24"/>
        </w:rPr>
      </w:pPr>
      <w:r w:rsidRPr="005D2199">
        <w:rPr>
          <w:rFonts w:ascii="標楷體" w:eastAsia="標楷體" w:hAnsi="標楷體" w:cs="Times New Roman" w:hint="eastAsia"/>
          <w:szCs w:val="24"/>
        </w:rPr>
        <w:t>（三）申請獎勵之教材。</w:t>
      </w:r>
    </w:p>
    <w:p w:rsidR="00614DBD" w:rsidRPr="005D2199" w:rsidRDefault="00614DBD" w:rsidP="00614DBD">
      <w:pPr>
        <w:snapToGrid w:val="0"/>
        <w:spacing w:line="240" w:lineRule="atLeast"/>
        <w:ind w:leftChars="170" w:left="480" w:hangingChars="30" w:hanging="72"/>
        <w:jc w:val="both"/>
        <w:rPr>
          <w:rFonts w:ascii="標楷體" w:eastAsia="標楷體" w:hAnsi="標楷體" w:cs="Times New Roman"/>
          <w:szCs w:val="24"/>
        </w:rPr>
      </w:pPr>
      <w:r w:rsidRPr="005D2199">
        <w:rPr>
          <w:rFonts w:ascii="標楷體" w:eastAsia="標楷體" w:hAnsi="標楷體" w:cs="Times New Roman" w:hint="eastAsia"/>
          <w:szCs w:val="24"/>
        </w:rPr>
        <w:t>（四）著作權使用授權同意書。</w:t>
      </w:r>
    </w:p>
    <w:p w:rsidR="00614DBD" w:rsidRPr="005D2199" w:rsidRDefault="00614DBD" w:rsidP="00614DBD">
      <w:pPr>
        <w:snapToGrid w:val="0"/>
        <w:spacing w:line="240" w:lineRule="atLeast"/>
        <w:ind w:left="490" w:hangingChars="204" w:hanging="490"/>
        <w:jc w:val="both"/>
        <w:rPr>
          <w:rFonts w:ascii="Times New Roman" w:eastAsia="標楷體" w:hAnsi="Times New Roman" w:cs="Times New Roman"/>
          <w:szCs w:val="24"/>
        </w:rPr>
      </w:pPr>
      <w:r w:rsidRPr="005D2199">
        <w:rPr>
          <w:rFonts w:ascii="Times New Roman" w:eastAsia="標楷體" w:hAnsi="Times New Roman" w:cs="Times New Roman" w:hint="eastAsia"/>
          <w:szCs w:val="24"/>
        </w:rPr>
        <w:t>六</w:t>
      </w:r>
      <w:r w:rsidRPr="005D2199">
        <w:rPr>
          <w:rFonts w:ascii="Times New Roman" w:eastAsia="標楷體" w:hAnsi="Times New Roman" w:cs="Times New Roman"/>
          <w:szCs w:val="24"/>
        </w:rPr>
        <w:t>、</w:t>
      </w:r>
      <w:r w:rsidRPr="005D2199">
        <w:rPr>
          <w:rFonts w:ascii="Times New Roman" w:eastAsia="標楷體" w:hAnsi="Times New Roman" w:cs="Times New Roman" w:hint="eastAsia"/>
          <w:szCs w:val="24"/>
        </w:rPr>
        <w:t>申請規定</w:t>
      </w:r>
    </w:p>
    <w:p w:rsidR="00614DBD" w:rsidRPr="005D2199" w:rsidRDefault="00614DBD" w:rsidP="00614DBD">
      <w:pPr>
        <w:snapToGrid w:val="0"/>
        <w:spacing w:line="240" w:lineRule="atLeast"/>
        <w:ind w:leftChars="163" w:left="1092" w:hangingChars="292" w:hanging="701"/>
        <w:jc w:val="both"/>
        <w:rPr>
          <w:rFonts w:ascii="標楷體" w:eastAsia="標楷體" w:hAnsi="標楷體"/>
          <w:kern w:val="0"/>
        </w:rPr>
      </w:pPr>
      <w:r w:rsidRPr="005D2199">
        <w:rPr>
          <w:rFonts w:ascii="Times New Roman" w:eastAsia="標楷體" w:hAnsi="Times New Roman" w:cs="Times New Roman" w:hint="eastAsia"/>
          <w:szCs w:val="24"/>
        </w:rPr>
        <w:t>（一）</w:t>
      </w:r>
      <w:r w:rsidRPr="005D2199">
        <w:rPr>
          <w:rFonts w:ascii="Times New Roman" w:eastAsia="標楷體" w:hAnsi="Times New Roman" w:cs="Times New Roman"/>
          <w:szCs w:val="24"/>
        </w:rPr>
        <w:t>本要點</w:t>
      </w:r>
      <w:r w:rsidRPr="005D2199">
        <w:rPr>
          <w:rFonts w:ascii="Times New Roman" w:eastAsia="標楷體" w:hAnsi="Times New Roman" w:cs="Times New Roman" w:hint="eastAsia"/>
          <w:szCs w:val="24"/>
        </w:rPr>
        <w:t>之</w:t>
      </w:r>
      <w:r w:rsidRPr="005D2199">
        <w:rPr>
          <w:rFonts w:ascii="標楷體" w:eastAsia="標楷體" w:hAnsi="標楷體" w:hint="eastAsia"/>
          <w:kern w:val="0"/>
        </w:rPr>
        <w:t>申請</w:t>
      </w:r>
      <w:r w:rsidRPr="005D2199">
        <w:rPr>
          <w:rFonts w:ascii="Times New Roman" w:eastAsia="標楷體" w:hAnsi="Times New Roman" w:cs="Times New Roman" w:hint="eastAsia"/>
          <w:szCs w:val="24"/>
        </w:rPr>
        <w:t>以課程為單位，</w:t>
      </w:r>
      <w:r w:rsidRPr="005D2199">
        <w:rPr>
          <w:rFonts w:ascii="標楷體" w:eastAsia="標楷體" w:hAnsi="標楷體" w:hint="eastAsia"/>
        </w:rPr>
        <w:t>每位教師限申請</w:t>
      </w:r>
      <w:r w:rsidRPr="005D2199">
        <w:rPr>
          <w:rFonts w:ascii="Times New Roman" w:eastAsia="標楷體" w:hAnsi="Times New Roman" w:cs="Times New Roman"/>
        </w:rPr>
        <w:t>1</w:t>
      </w:r>
      <w:r w:rsidRPr="005D2199">
        <w:rPr>
          <w:rFonts w:ascii="標楷體" w:eastAsia="標楷體" w:hAnsi="標楷體" w:hint="eastAsia"/>
        </w:rPr>
        <w:t>案，且</w:t>
      </w:r>
      <w:r w:rsidRPr="005D2199">
        <w:rPr>
          <w:rFonts w:ascii="標楷體" w:eastAsia="標楷體" w:hAnsi="標楷體" w:hint="eastAsia"/>
          <w:kern w:val="0"/>
        </w:rPr>
        <w:t>須為教師前一學期教授之課程。</w:t>
      </w:r>
    </w:p>
    <w:p w:rsidR="00614DBD" w:rsidRPr="005D2199" w:rsidRDefault="00614DBD" w:rsidP="00614DBD">
      <w:pPr>
        <w:snapToGrid w:val="0"/>
        <w:spacing w:line="240" w:lineRule="atLeast"/>
        <w:ind w:leftChars="163" w:left="477" w:hangingChars="36" w:hanging="86"/>
        <w:jc w:val="both"/>
        <w:rPr>
          <w:rFonts w:ascii="Times New Roman" w:eastAsia="標楷體" w:hAnsi="Times New Roman" w:cs="Times New Roman"/>
          <w:szCs w:val="24"/>
        </w:rPr>
      </w:pPr>
      <w:r w:rsidRPr="005D2199">
        <w:rPr>
          <w:rFonts w:ascii="Times New Roman" w:eastAsia="標楷體" w:hAnsi="Times New Roman" w:cs="Times New Roman" w:hint="eastAsia"/>
          <w:szCs w:val="24"/>
        </w:rPr>
        <w:t>（二）每計畫對應</w:t>
      </w:r>
      <w:r w:rsidRPr="005D2199">
        <w:rPr>
          <w:rFonts w:ascii="Times New Roman" w:eastAsia="標楷體" w:hAnsi="Times New Roman" w:cs="Times New Roman" w:hint="eastAsia"/>
          <w:szCs w:val="24"/>
        </w:rPr>
        <w:t>1</w:t>
      </w:r>
      <w:r w:rsidRPr="005D2199">
        <w:rPr>
          <w:rFonts w:ascii="Times New Roman" w:eastAsia="標楷體" w:hAnsi="Times New Roman" w:cs="Times New Roman" w:hint="eastAsia"/>
          <w:szCs w:val="24"/>
        </w:rPr>
        <w:t>門課程，並以申請</w:t>
      </w:r>
      <w:r w:rsidRPr="005D2199">
        <w:rPr>
          <w:rFonts w:ascii="Times New Roman" w:eastAsia="標楷體" w:hAnsi="Times New Roman" w:cs="Times New Roman" w:hint="eastAsia"/>
          <w:szCs w:val="24"/>
        </w:rPr>
        <w:t>1</w:t>
      </w:r>
      <w:r w:rsidRPr="005D2199">
        <w:rPr>
          <w:rFonts w:ascii="Times New Roman" w:eastAsia="標楷體" w:hAnsi="Times New Roman" w:cs="Times New Roman" w:hint="eastAsia"/>
          <w:szCs w:val="24"/>
        </w:rPr>
        <w:t>次為限，未獲獎勵之教材不得再重複申請。</w:t>
      </w:r>
    </w:p>
    <w:p w:rsidR="00614DBD" w:rsidRPr="005D2199" w:rsidRDefault="00614DBD" w:rsidP="00614DBD">
      <w:pPr>
        <w:snapToGrid w:val="0"/>
        <w:spacing w:line="240" w:lineRule="atLeast"/>
        <w:ind w:leftChars="169" w:left="1119" w:hangingChars="297" w:hanging="713"/>
        <w:jc w:val="both"/>
        <w:rPr>
          <w:rFonts w:ascii="Times New Roman" w:eastAsia="標楷體" w:hAnsi="Times New Roman" w:cs="Times New Roman"/>
          <w:szCs w:val="24"/>
        </w:rPr>
      </w:pPr>
      <w:r w:rsidRPr="005D2199">
        <w:rPr>
          <w:rFonts w:ascii="Times New Roman" w:eastAsia="標楷體" w:hAnsi="Times New Roman" w:cs="Times New Roman" w:hint="eastAsia"/>
          <w:szCs w:val="24"/>
        </w:rPr>
        <w:t>（三）教材數量之適用，以提供</w:t>
      </w:r>
      <w:r w:rsidRPr="005D2199">
        <w:rPr>
          <w:rFonts w:ascii="Times New Roman" w:eastAsia="標楷體" w:hAnsi="Times New Roman" w:cs="Times New Roman" w:hint="eastAsia"/>
          <w:szCs w:val="24"/>
        </w:rPr>
        <w:t>2</w:t>
      </w:r>
      <w:r w:rsidRPr="005D2199">
        <w:rPr>
          <w:rFonts w:ascii="Times New Roman" w:eastAsia="標楷體" w:hAnsi="Times New Roman" w:cs="Times New Roman" w:hint="eastAsia"/>
          <w:szCs w:val="24"/>
        </w:rPr>
        <w:t>小時授課為最小單位，教材使用於不同章節或週次時，得以累加方式計算數量。適用之教學設計內容應詳載於教學規範中，格式應比照或配合使用中之教材。</w:t>
      </w:r>
    </w:p>
    <w:p w:rsidR="00614DBD" w:rsidRPr="005D2199" w:rsidRDefault="00614DBD" w:rsidP="00614DBD">
      <w:pPr>
        <w:snapToGrid w:val="0"/>
        <w:spacing w:line="240" w:lineRule="atLeast"/>
        <w:ind w:leftChars="163" w:left="477" w:hangingChars="36" w:hanging="86"/>
        <w:jc w:val="both"/>
        <w:rPr>
          <w:rFonts w:ascii="Times New Roman" w:eastAsia="標楷體" w:hAnsi="Times New Roman" w:cs="Times New Roman"/>
          <w:szCs w:val="24"/>
        </w:rPr>
      </w:pPr>
      <w:r w:rsidRPr="005D2199">
        <w:rPr>
          <w:rFonts w:ascii="Times New Roman" w:eastAsia="標楷體" w:hAnsi="Times New Roman" w:cs="Times New Roman" w:hint="eastAsia"/>
          <w:szCs w:val="24"/>
        </w:rPr>
        <w:t>（四）各類教材之格式，得以文字稿、簡報或影音方式呈現。</w:t>
      </w:r>
    </w:p>
    <w:p w:rsidR="00614DBD" w:rsidRPr="005D2199" w:rsidRDefault="00614DBD" w:rsidP="00614DBD">
      <w:pPr>
        <w:spacing w:line="240" w:lineRule="atLeast"/>
        <w:ind w:left="4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5D2199">
        <w:rPr>
          <w:rFonts w:ascii="Times New Roman" w:eastAsia="標楷體" w:hAnsi="Times New Roman" w:cs="Times New Roman" w:hint="eastAsia"/>
          <w:szCs w:val="24"/>
        </w:rPr>
        <w:t>七</w:t>
      </w:r>
      <w:r w:rsidRPr="005D2199">
        <w:rPr>
          <w:rFonts w:ascii="Times New Roman" w:eastAsia="標楷體" w:hAnsi="Times New Roman" w:cs="Times New Roman"/>
          <w:szCs w:val="24"/>
        </w:rPr>
        <w:t>、評選</w:t>
      </w:r>
      <w:r w:rsidRPr="005D2199">
        <w:rPr>
          <w:rFonts w:ascii="Times New Roman" w:eastAsia="標楷體" w:hAnsi="Times New Roman" w:cs="Times New Roman" w:hint="eastAsia"/>
          <w:szCs w:val="24"/>
        </w:rPr>
        <w:t>作業</w:t>
      </w:r>
    </w:p>
    <w:p w:rsidR="00614DBD" w:rsidRPr="005D2199" w:rsidRDefault="00614DBD" w:rsidP="00614DBD">
      <w:pPr>
        <w:tabs>
          <w:tab w:val="left" w:pos="1042"/>
        </w:tabs>
        <w:spacing w:line="240" w:lineRule="atLeast"/>
        <w:ind w:leftChars="198" w:left="475" w:firstLineChars="5" w:firstLine="12"/>
        <w:rPr>
          <w:rFonts w:ascii="標楷體" w:eastAsia="標楷體" w:hAnsi="標楷體" w:cs="Times New Roman"/>
        </w:rPr>
      </w:pPr>
      <w:r w:rsidRPr="005D2199">
        <w:rPr>
          <w:rFonts w:ascii="標楷體" w:eastAsia="標楷體" w:hAnsi="標楷體" w:cs="Times New Roman" w:hint="eastAsia"/>
        </w:rPr>
        <w:t>本獎勵由教學獎勵審查小組負責評選，此小組之設置依據「中國科技大學教務會議組織章程」第七之一條規定辦理。小組之成員如為申請人時應予迴避。</w:t>
      </w:r>
      <w:r w:rsidRPr="005D2199">
        <w:rPr>
          <w:rFonts w:ascii="標楷體" w:eastAsia="標楷體" w:hAnsi="標楷體" w:cs="Times New Roman" w:hint="eastAsia"/>
          <w:szCs w:val="24"/>
        </w:rPr>
        <w:t>評選時得邀請申請人列席報告，評選結果</w:t>
      </w:r>
      <w:r w:rsidRPr="005D2199">
        <w:rPr>
          <w:rFonts w:ascii="標楷體" w:eastAsia="標楷體" w:hAnsi="標楷體" w:cs="Times New Roman" w:hint="eastAsia"/>
        </w:rPr>
        <w:t>送校教師評審委員會審議，經校長核定後公告並通知申請教師。</w:t>
      </w:r>
    </w:p>
    <w:p w:rsidR="00614DBD" w:rsidRPr="005D2199" w:rsidRDefault="00614DBD" w:rsidP="00614DBD">
      <w:pPr>
        <w:snapToGrid w:val="0"/>
        <w:spacing w:line="240" w:lineRule="atLeast"/>
        <w:ind w:left="768" w:hangingChars="320" w:hanging="768"/>
        <w:rPr>
          <w:rFonts w:ascii="標楷體" w:eastAsia="標楷體" w:hAnsi="標楷體" w:cs="Times New Roman"/>
          <w:szCs w:val="24"/>
        </w:rPr>
      </w:pPr>
      <w:r w:rsidRPr="005D2199">
        <w:rPr>
          <w:rFonts w:ascii="標楷體" w:eastAsia="標楷體" w:hAnsi="標楷體" w:cs="Times New Roman" w:hint="eastAsia"/>
          <w:szCs w:val="24"/>
        </w:rPr>
        <w:lastRenderedPageBreak/>
        <w:t>八、評選項目</w:t>
      </w:r>
    </w:p>
    <w:p w:rsidR="00614DBD" w:rsidRPr="005D2199" w:rsidRDefault="00614DBD" w:rsidP="00614DBD">
      <w:pPr>
        <w:snapToGrid w:val="0"/>
        <w:spacing w:line="240" w:lineRule="atLeast"/>
        <w:ind w:leftChars="-52" w:left="727" w:hangingChars="355" w:hanging="852"/>
        <w:rPr>
          <w:rFonts w:ascii="標楷體" w:eastAsia="標楷體" w:hAnsi="標楷體" w:cs="Times New Roman"/>
          <w:szCs w:val="24"/>
        </w:rPr>
      </w:pPr>
      <w:r w:rsidRPr="005D2199">
        <w:rPr>
          <w:rFonts w:ascii="標楷體" w:eastAsia="標楷體" w:hAnsi="標楷體" w:cs="Times New Roman" w:hint="eastAsia"/>
          <w:szCs w:val="24"/>
        </w:rPr>
        <w:t xml:space="preserve">    （一）</w:t>
      </w:r>
      <w:r w:rsidRPr="005D2199">
        <w:rPr>
          <w:rFonts w:ascii="Times New Roman" w:eastAsia="標楷體" w:hAnsi="Times New Roman" w:cs="Times New Roman" w:hint="eastAsia"/>
          <w:szCs w:val="24"/>
        </w:rPr>
        <w:t>實務案例與課程內容之關聯性（</w:t>
      </w:r>
      <w:r w:rsidRPr="005D2199">
        <w:rPr>
          <w:rFonts w:ascii="Times New Roman" w:eastAsia="標楷體" w:hAnsi="Times New Roman" w:cs="Times New Roman" w:hint="eastAsia"/>
          <w:szCs w:val="24"/>
        </w:rPr>
        <w:t>40</w:t>
      </w:r>
      <w:r w:rsidRPr="005D2199">
        <w:rPr>
          <w:rFonts w:ascii="標楷體" w:eastAsia="標楷體" w:hAnsi="標楷體" w:cs="Times New Roman" w:hint="eastAsia"/>
          <w:szCs w:val="24"/>
        </w:rPr>
        <w:t>％</w:t>
      </w:r>
      <w:r w:rsidRPr="005D2199">
        <w:rPr>
          <w:rFonts w:ascii="Times New Roman" w:eastAsia="標楷體" w:hAnsi="Times New Roman" w:cs="Times New Roman" w:hint="eastAsia"/>
          <w:szCs w:val="24"/>
        </w:rPr>
        <w:t>）</w:t>
      </w:r>
    </w:p>
    <w:p w:rsidR="00614DBD" w:rsidRPr="001C5411" w:rsidRDefault="00614DBD" w:rsidP="00614DBD">
      <w:pPr>
        <w:spacing w:line="240" w:lineRule="atLeast"/>
        <w:ind w:leftChars="146" w:left="948" w:hangingChars="249" w:hanging="598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</w:t>
      </w:r>
      <w:r w:rsidRPr="001C5411">
        <w:rPr>
          <w:rFonts w:ascii="標楷體" w:eastAsia="標楷體" w:hAnsi="標楷體" w:cs="Times New Roman" w:hint="eastAsia"/>
          <w:szCs w:val="24"/>
        </w:rPr>
        <w:t>二</w:t>
      </w:r>
      <w:r>
        <w:rPr>
          <w:rFonts w:ascii="標楷體" w:eastAsia="標楷體" w:hAnsi="標楷體" w:cs="Times New Roman" w:hint="eastAsia"/>
          <w:szCs w:val="24"/>
        </w:rPr>
        <w:t>）</w:t>
      </w:r>
      <w:r w:rsidRPr="001C5411">
        <w:rPr>
          <w:rFonts w:ascii="標楷體" w:eastAsia="標楷體" w:hAnsi="標楷體" w:cs="Times New Roman" w:hint="eastAsia"/>
          <w:szCs w:val="24"/>
        </w:rPr>
        <w:t>申請單元與整體</w:t>
      </w:r>
      <w:r w:rsidRPr="001C5411">
        <w:rPr>
          <w:rFonts w:ascii="Times New Roman" w:eastAsia="標楷體" w:hAnsi="Times New Roman" w:cs="Times New Roman" w:hint="eastAsia"/>
          <w:szCs w:val="24"/>
        </w:rPr>
        <w:t>教學進度之連貫性（</w:t>
      </w:r>
      <w:r w:rsidRPr="001C5411">
        <w:rPr>
          <w:rFonts w:ascii="Times New Roman" w:eastAsia="標楷體" w:hAnsi="Times New Roman" w:cs="Times New Roman" w:hint="eastAsia"/>
          <w:szCs w:val="24"/>
        </w:rPr>
        <w:t>25</w:t>
      </w:r>
      <w:r w:rsidRPr="001C5411">
        <w:rPr>
          <w:rFonts w:ascii="標楷體" w:eastAsia="標楷體" w:hAnsi="標楷體" w:cs="Times New Roman" w:hint="eastAsia"/>
          <w:szCs w:val="24"/>
        </w:rPr>
        <w:t>％</w:t>
      </w:r>
      <w:r w:rsidRPr="001C5411">
        <w:rPr>
          <w:rFonts w:ascii="Times New Roman" w:eastAsia="標楷體" w:hAnsi="Times New Roman" w:cs="Times New Roman" w:hint="eastAsia"/>
          <w:szCs w:val="24"/>
        </w:rPr>
        <w:t>）</w:t>
      </w:r>
    </w:p>
    <w:p w:rsidR="00614DBD" w:rsidRPr="001C5411" w:rsidRDefault="00614DBD" w:rsidP="00614DBD">
      <w:pPr>
        <w:spacing w:line="240" w:lineRule="atLeast"/>
        <w:ind w:leftChars="146" w:left="948" w:hangingChars="249" w:hanging="598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</w:t>
      </w:r>
      <w:r w:rsidRPr="001C5411">
        <w:rPr>
          <w:rFonts w:ascii="標楷體" w:eastAsia="標楷體" w:hAnsi="標楷體" w:cs="Times New Roman" w:hint="eastAsia"/>
          <w:szCs w:val="24"/>
        </w:rPr>
        <w:t>三</w:t>
      </w:r>
      <w:r>
        <w:rPr>
          <w:rFonts w:ascii="標楷體" w:eastAsia="標楷體" w:hAnsi="標楷體" w:cs="Times New Roman" w:hint="eastAsia"/>
          <w:szCs w:val="24"/>
        </w:rPr>
        <w:t>）</w:t>
      </w:r>
      <w:r w:rsidRPr="001C5411">
        <w:rPr>
          <w:rFonts w:ascii="標楷體" w:eastAsia="標楷體" w:hAnsi="標楷體" w:cs="Times New Roman" w:hint="eastAsia"/>
          <w:szCs w:val="24"/>
        </w:rPr>
        <w:t>上網及課後輔導規劃及成果</w:t>
      </w:r>
      <w:r w:rsidRPr="001C5411">
        <w:rPr>
          <w:rFonts w:ascii="Times New Roman" w:eastAsia="標楷體" w:hAnsi="Times New Roman" w:cs="Times New Roman" w:hint="eastAsia"/>
          <w:szCs w:val="24"/>
        </w:rPr>
        <w:t>（</w:t>
      </w:r>
      <w:r w:rsidRPr="001C5411">
        <w:rPr>
          <w:rFonts w:ascii="Times New Roman" w:eastAsia="標楷體" w:hAnsi="Times New Roman" w:cs="Times New Roman" w:hint="eastAsia"/>
          <w:szCs w:val="24"/>
        </w:rPr>
        <w:t>15</w:t>
      </w:r>
      <w:r w:rsidRPr="001C5411">
        <w:rPr>
          <w:rFonts w:ascii="標楷體" w:eastAsia="標楷體" w:hAnsi="標楷體" w:cs="Times New Roman" w:hint="eastAsia"/>
          <w:szCs w:val="24"/>
        </w:rPr>
        <w:t>％</w:t>
      </w:r>
      <w:r w:rsidRPr="001C5411">
        <w:rPr>
          <w:rFonts w:ascii="Times New Roman" w:eastAsia="標楷體" w:hAnsi="Times New Roman" w:cs="Times New Roman" w:hint="eastAsia"/>
          <w:szCs w:val="24"/>
        </w:rPr>
        <w:t>）</w:t>
      </w:r>
    </w:p>
    <w:p w:rsidR="00614DBD" w:rsidRPr="001C5411" w:rsidRDefault="00614DBD" w:rsidP="00614DBD">
      <w:pPr>
        <w:spacing w:line="240" w:lineRule="atLeast"/>
        <w:ind w:leftChars="146" w:left="948" w:hangingChars="249" w:hanging="598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</w:t>
      </w:r>
      <w:r w:rsidRPr="001C5411">
        <w:rPr>
          <w:rFonts w:ascii="標楷體" w:eastAsia="標楷體" w:hAnsi="標楷體" w:cs="Times New Roman" w:hint="eastAsia"/>
          <w:szCs w:val="24"/>
        </w:rPr>
        <w:t>四</w:t>
      </w:r>
      <w:r>
        <w:rPr>
          <w:rFonts w:ascii="標楷體" w:eastAsia="標楷體" w:hAnsi="標楷體" w:cs="Times New Roman" w:hint="eastAsia"/>
          <w:szCs w:val="24"/>
        </w:rPr>
        <w:t>）</w:t>
      </w:r>
      <w:r w:rsidRPr="001C5411">
        <w:rPr>
          <w:rFonts w:ascii="標楷體" w:eastAsia="標楷體" w:hAnsi="標楷體" w:cs="Times New Roman" w:hint="eastAsia"/>
          <w:szCs w:val="24"/>
        </w:rPr>
        <w:t>教材於校內外獲奬情形</w:t>
      </w:r>
      <w:r w:rsidRPr="001C5411">
        <w:rPr>
          <w:rFonts w:ascii="Times New Roman" w:eastAsia="標楷體" w:hAnsi="Times New Roman" w:cs="Times New Roman" w:hint="eastAsia"/>
          <w:szCs w:val="24"/>
        </w:rPr>
        <w:t>（</w:t>
      </w:r>
      <w:r w:rsidRPr="001C5411">
        <w:rPr>
          <w:rFonts w:ascii="Times New Roman" w:eastAsia="標楷體" w:hAnsi="Times New Roman" w:cs="Times New Roman" w:hint="eastAsia"/>
          <w:szCs w:val="24"/>
        </w:rPr>
        <w:t>5</w:t>
      </w:r>
      <w:r w:rsidRPr="001C5411">
        <w:rPr>
          <w:rFonts w:ascii="標楷體" w:eastAsia="標楷體" w:hAnsi="標楷體" w:cs="Times New Roman" w:hint="eastAsia"/>
          <w:szCs w:val="24"/>
        </w:rPr>
        <w:t>％</w:t>
      </w:r>
      <w:r w:rsidRPr="001C5411">
        <w:rPr>
          <w:rFonts w:ascii="Times New Roman" w:eastAsia="標楷體" w:hAnsi="Times New Roman" w:cs="Times New Roman" w:hint="eastAsia"/>
          <w:szCs w:val="24"/>
        </w:rPr>
        <w:t>）</w:t>
      </w:r>
    </w:p>
    <w:p w:rsidR="00614DBD" w:rsidRPr="001C5411" w:rsidRDefault="00614DBD" w:rsidP="00614DBD">
      <w:pPr>
        <w:spacing w:line="240" w:lineRule="atLeast"/>
        <w:ind w:leftChars="152" w:left="948" w:hangingChars="243" w:hanging="583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（</w:t>
      </w:r>
      <w:r w:rsidRPr="001C5411">
        <w:rPr>
          <w:rFonts w:ascii="標楷體" w:eastAsia="標楷體" w:hAnsi="標楷體" w:cs="Times New Roman" w:hint="eastAsia"/>
          <w:szCs w:val="24"/>
        </w:rPr>
        <w:t>五</w:t>
      </w:r>
      <w:r>
        <w:rPr>
          <w:rFonts w:ascii="標楷體" w:eastAsia="標楷體" w:hAnsi="標楷體" w:cs="Times New Roman" w:hint="eastAsia"/>
          <w:szCs w:val="24"/>
        </w:rPr>
        <w:t>）</w:t>
      </w:r>
      <w:r w:rsidRPr="001C5411">
        <w:rPr>
          <w:rFonts w:ascii="標楷體" w:eastAsia="標楷體" w:hAnsi="標楷體" w:cs="Times New Roman" w:hint="eastAsia"/>
          <w:szCs w:val="24"/>
        </w:rPr>
        <w:t>該課程教學評量成果（</w:t>
      </w:r>
      <w:r w:rsidRPr="001C5411">
        <w:rPr>
          <w:rFonts w:ascii="Times New Roman" w:eastAsia="標楷體" w:hAnsi="Times New Roman" w:cs="Times New Roman"/>
          <w:szCs w:val="24"/>
        </w:rPr>
        <w:t>15</w:t>
      </w:r>
      <w:r w:rsidRPr="001C5411">
        <w:rPr>
          <w:rFonts w:ascii="Times New Roman" w:eastAsia="標楷體" w:hAnsi="標楷體" w:cs="Times New Roman"/>
          <w:szCs w:val="24"/>
        </w:rPr>
        <w:t>％</w:t>
      </w:r>
      <w:r w:rsidRPr="001C5411">
        <w:rPr>
          <w:rFonts w:ascii="標楷體" w:eastAsia="標楷體" w:hAnsi="標楷體" w:cs="Times New Roman" w:hint="eastAsia"/>
          <w:szCs w:val="24"/>
        </w:rPr>
        <w:t>）</w:t>
      </w:r>
    </w:p>
    <w:p w:rsidR="00614DBD" w:rsidRPr="005D2199" w:rsidRDefault="00614DBD" w:rsidP="00614DBD">
      <w:pPr>
        <w:spacing w:line="240" w:lineRule="atLeast"/>
        <w:ind w:left="72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5D2199">
        <w:rPr>
          <w:rFonts w:ascii="標楷體" w:eastAsia="標楷體" w:hAnsi="標楷體" w:cs="Times New Roman" w:hint="eastAsia"/>
          <w:szCs w:val="24"/>
        </w:rPr>
        <w:t>九、獎勵方式</w:t>
      </w:r>
    </w:p>
    <w:p w:rsidR="00614DBD" w:rsidRPr="005D2199" w:rsidRDefault="00614DBD" w:rsidP="00614DBD">
      <w:pPr>
        <w:snapToGrid w:val="0"/>
        <w:spacing w:line="240" w:lineRule="atLeast"/>
        <w:ind w:leftChars="146" w:left="506" w:hangingChars="65" w:hanging="156"/>
        <w:jc w:val="both"/>
        <w:rPr>
          <w:rFonts w:ascii="Times New Roman" w:eastAsia="標楷體" w:hAnsi="Times New Roman" w:cs="Times New Roman"/>
          <w:szCs w:val="24"/>
        </w:rPr>
      </w:pPr>
      <w:r w:rsidRPr="005D2199">
        <w:rPr>
          <w:rFonts w:ascii="標楷體" w:eastAsia="標楷體" w:hAnsi="標楷體" w:cs="Times New Roman" w:hint="eastAsia"/>
        </w:rPr>
        <w:t>（一）</w:t>
      </w:r>
      <w:r w:rsidRPr="005D2199">
        <w:rPr>
          <w:rFonts w:ascii="Times New Roman" w:eastAsia="標楷體" w:hAnsi="Times New Roman" w:cs="Times New Roman" w:hint="eastAsia"/>
          <w:szCs w:val="24"/>
        </w:rPr>
        <w:t>評選結果分為優選及佳作二類。</w:t>
      </w:r>
    </w:p>
    <w:p w:rsidR="00614DBD" w:rsidRPr="005D2199" w:rsidRDefault="00614DBD" w:rsidP="00614DBD">
      <w:pPr>
        <w:snapToGrid w:val="0"/>
        <w:spacing w:line="240" w:lineRule="atLeast"/>
        <w:ind w:leftChars="144" w:left="1076" w:hangingChars="304" w:hanging="730"/>
        <w:rPr>
          <w:rFonts w:ascii="Times New Roman" w:eastAsia="標楷體" w:hAnsi="Times New Roman" w:cs="Times New Roman"/>
          <w:kern w:val="0"/>
        </w:rPr>
      </w:pPr>
      <w:r w:rsidRPr="005D2199">
        <w:rPr>
          <w:rFonts w:ascii="標楷體" w:eastAsia="標楷體" w:hAnsi="標楷體" w:cs="Times New Roman" w:hint="eastAsia"/>
        </w:rPr>
        <w:t>（二）</w:t>
      </w:r>
      <w:r w:rsidRPr="005D2199">
        <w:rPr>
          <w:rFonts w:ascii="Times New Roman" w:eastAsia="標楷體" w:hAnsi="Times New Roman" w:cs="Times New Roman" w:hint="eastAsia"/>
          <w:szCs w:val="24"/>
        </w:rPr>
        <w:t>計畫型及自主型之優選以各遴選</w:t>
      </w:r>
      <w:r w:rsidRPr="005D2199">
        <w:rPr>
          <w:rFonts w:ascii="Times New Roman" w:eastAsia="標楷體" w:hAnsi="Times New Roman" w:cs="Times New Roman" w:hint="eastAsia"/>
          <w:szCs w:val="24"/>
        </w:rPr>
        <w:t>5</w:t>
      </w:r>
      <w:r w:rsidRPr="005D2199">
        <w:rPr>
          <w:rFonts w:ascii="Times New Roman" w:eastAsia="標楷體" w:hAnsi="Times New Roman" w:cs="Times New Roman" w:hint="eastAsia"/>
          <w:szCs w:val="24"/>
        </w:rPr>
        <w:t>案為原則，</w:t>
      </w:r>
      <w:r w:rsidRPr="005D2199">
        <w:rPr>
          <w:rFonts w:ascii="Times New Roman" w:eastAsia="標楷體" w:hAnsi="Times New Roman" w:cs="Times New Roman"/>
          <w:szCs w:val="24"/>
        </w:rPr>
        <w:t>每案獎</w:t>
      </w:r>
      <w:r w:rsidRPr="005D2199">
        <w:rPr>
          <w:rFonts w:ascii="Times New Roman" w:eastAsia="標楷體" w:hAnsi="Times New Roman" w:cs="Times New Roman" w:hint="eastAsia"/>
          <w:szCs w:val="24"/>
        </w:rPr>
        <w:t>勵為</w:t>
      </w:r>
      <w:r w:rsidRPr="005D2199">
        <w:rPr>
          <w:rFonts w:ascii="Times New Roman" w:eastAsia="標楷體" w:hAnsi="Times New Roman" w:cs="Times New Roman"/>
          <w:szCs w:val="24"/>
        </w:rPr>
        <w:t>新</w:t>
      </w:r>
      <w:r w:rsidRPr="005D2199">
        <w:rPr>
          <w:rFonts w:ascii="Times New Roman" w:eastAsia="標楷體" w:hAnsi="Times New Roman" w:cs="Times New Roman" w:hint="eastAsia"/>
          <w:szCs w:val="24"/>
        </w:rPr>
        <w:t>臺</w:t>
      </w:r>
      <w:r w:rsidRPr="005D2199">
        <w:rPr>
          <w:rFonts w:ascii="標楷體" w:eastAsia="標楷體" w:hAnsi="標楷體" w:cs="Times New Roman"/>
          <w:szCs w:val="24"/>
        </w:rPr>
        <w:t>幣</w:t>
      </w:r>
      <w:r w:rsidRPr="005D2199">
        <w:rPr>
          <w:rFonts w:ascii="Times New Roman" w:eastAsia="標楷體" w:hAnsi="Times New Roman" w:cs="Times New Roman"/>
          <w:szCs w:val="24"/>
        </w:rPr>
        <w:t>1</w:t>
      </w:r>
      <w:r w:rsidRPr="005D2199">
        <w:rPr>
          <w:rFonts w:ascii="標楷體" w:eastAsia="標楷體" w:hAnsi="標楷體" w:cs="Times New Roman" w:hint="eastAsia"/>
          <w:szCs w:val="24"/>
        </w:rPr>
        <w:t>萬元；佳作每案獎勵為新臺幣</w:t>
      </w:r>
      <w:r w:rsidRPr="005D2199">
        <w:rPr>
          <w:rFonts w:ascii="Times New Roman" w:eastAsia="標楷體" w:hAnsi="Times New Roman" w:cs="Times New Roman"/>
          <w:szCs w:val="24"/>
        </w:rPr>
        <w:t>5</w:t>
      </w:r>
      <w:r w:rsidRPr="005D2199">
        <w:rPr>
          <w:rFonts w:ascii="標楷體" w:eastAsia="標楷體" w:hAnsi="標楷體" w:cs="Times New Roman" w:hint="eastAsia"/>
          <w:szCs w:val="24"/>
        </w:rPr>
        <w:t>千元。</w:t>
      </w:r>
    </w:p>
    <w:p w:rsidR="00614DBD" w:rsidRPr="005D2199" w:rsidRDefault="00614DBD" w:rsidP="00614DBD">
      <w:pPr>
        <w:snapToGrid w:val="0"/>
        <w:spacing w:line="240" w:lineRule="atLeast"/>
        <w:ind w:leftChars="146" w:left="849" w:hangingChars="208" w:hanging="499"/>
        <w:rPr>
          <w:rFonts w:ascii="Times New Roman" w:eastAsia="標楷體" w:hAnsi="Times New Roman" w:cs="Times New Roman"/>
          <w:kern w:val="0"/>
        </w:rPr>
      </w:pPr>
      <w:r w:rsidRPr="005D2199">
        <w:rPr>
          <w:rFonts w:ascii="標楷體" w:eastAsia="標楷體" w:hAnsi="標楷體" w:cs="Times New Roman" w:hint="eastAsia"/>
          <w:szCs w:val="24"/>
        </w:rPr>
        <w:t>（三）獲獎教師獲頒獎狀及獎勵金</w:t>
      </w:r>
      <w:r w:rsidRPr="005D2199">
        <w:rPr>
          <w:rFonts w:ascii="Times New Roman" w:eastAsia="標楷體" w:hAnsi="Times New Roman" w:cs="Times New Roman" w:hint="eastAsia"/>
          <w:kern w:val="0"/>
        </w:rPr>
        <w:t>。</w:t>
      </w:r>
    </w:p>
    <w:p w:rsidR="00614DBD" w:rsidRPr="005D2199" w:rsidRDefault="00614DBD" w:rsidP="00614DBD">
      <w:pPr>
        <w:spacing w:line="240" w:lineRule="atLeast"/>
        <w:ind w:leftChars="146" w:left="715" w:hangingChars="152" w:hanging="365"/>
        <w:jc w:val="both"/>
        <w:rPr>
          <w:rFonts w:ascii="標楷體" w:eastAsia="標楷體" w:hAnsi="標楷體" w:cs="Times New Roman"/>
          <w:szCs w:val="24"/>
        </w:rPr>
      </w:pPr>
      <w:r w:rsidRPr="005D2199">
        <w:rPr>
          <w:rFonts w:ascii="標楷體" w:eastAsia="標楷體" w:hAnsi="標楷體" w:cs="Times New Roman" w:hint="eastAsia"/>
          <w:szCs w:val="24"/>
        </w:rPr>
        <w:t>（四）獎勵件數得依預算編列情形調整，</w:t>
      </w:r>
      <w:r w:rsidRPr="005D2199">
        <w:rPr>
          <w:rFonts w:ascii="Times New Roman" w:eastAsia="標楷體" w:hAnsi="Times New Roman" w:cs="Times New Roman"/>
          <w:kern w:val="0"/>
          <w:szCs w:val="24"/>
        </w:rPr>
        <w:t>如無適當人選得予從缺</w:t>
      </w:r>
      <w:r w:rsidRPr="005D2199">
        <w:rPr>
          <w:rFonts w:ascii="標楷體" w:eastAsia="標楷體" w:hAnsi="標楷體" w:cs="Times New Roman" w:hint="eastAsia"/>
          <w:szCs w:val="24"/>
        </w:rPr>
        <w:t>。</w:t>
      </w:r>
    </w:p>
    <w:p w:rsidR="00614DBD" w:rsidRPr="005D2199" w:rsidRDefault="00614DBD" w:rsidP="00614DBD">
      <w:pPr>
        <w:spacing w:line="240" w:lineRule="atLeast"/>
        <w:ind w:left="72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5D2199">
        <w:rPr>
          <w:rFonts w:ascii="標楷體" w:eastAsia="標楷體" w:hAnsi="標楷體" w:cs="Times New Roman" w:hint="eastAsia"/>
          <w:szCs w:val="24"/>
        </w:rPr>
        <w:t>十、注意事項</w:t>
      </w:r>
    </w:p>
    <w:p w:rsidR="00614DBD" w:rsidRPr="005D2199" w:rsidRDefault="00614DBD" w:rsidP="00614DBD">
      <w:pPr>
        <w:widowControl/>
        <w:spacing w:line="240" w:lineRule="atLeast"/>
        <w:ind w:leftChars="146" w:left="852" w:hangingChars="209" w:hanging="502"/>
        <w:rPr>
          <w:rFonts w:ascii="Times New Roman" w:eastAsia="標楷體" w:hAnsi="Times New Roman" w:cs="Times New Roman"/>
        </w:rPr>
      </w:pPr>
      <w:r w:rsidRPr="005D2199">
        <w:rPr>
          <w:rFonts w:ascii="標楷體" w:eastAsia="標楷體" w:hAnsi="標楷體" w:cs="Times New Roman" w:hint="eastAsia"/>
        </w:rPr>
        <w:t>（一）</w:t>
      </w:r>
      <w:r w:rsidRPr="005D2199">
        <w:rPr>
          <w:rFonts w:ascii="Times New Roman" w:eastAsia="標楷體" w:hAnsi="Times New Roman" w:cs="Times New Roman" w:hint="eastAsia"/>
        </w:rPr>
        <w:t>獲得本要點獎勵之成果，不得再重複申請校內其他獎補助項目。</w:t>
      </w:r>
    </w:p>
    <w:p w:rsidR="00614DBD" w:rsidRPr="005D2199" w:rsidRDefault="00614DBD" w:rsidP="00614DBD">
      <w:pPr>
        <w:widowControl/>
        <w:spacing w:line="240" w:lineRule="atLeast"/>
        <w:ind w:leftChars="153" w:left="1080" w:hangingChars="297" w:hanging="713"/>
        <w:rPr>
          <w:rFonts w:ascii="Times New Roman" w:eastAsia="標楷體" w:hAnsi="Times New Roman" w:cs="Times New Roman"/>
        </w:rPr>
      </w:pPr>
      <w:r w:rsidRPr="005D2199">
        <w:rPr>
          <w:rFonts w:ascii="標楷體" w:eastAsia="標楷體" w:hAnsi="標楷體" w:cs="Times New Roman" w:hint="eastAsia"/>
        </w:rPr>
        <w:t>（二）</w:t>
      </w:r>
      <w:r w:rsidRPr="005D2199">
        <w:rPr>
          <w:rFonts w:ascii="Times New Roman" w:eastAsia="標楷體" w:hAnsi="Times New Roman" w:cs="Times New Roman" w:hint="eastAsia"/>
        </w:rPr>
        <w:t>獲獎勵教師應繳交本項獲獎勵之完整教材數位檔</w:t>
      </w:r>
      <w:r w:rsidRPr="005D2199">
        <w:rPr>
          <w:rFonts w:ascii="Times New Roman" w:eastAsia="標楷體" w:hAnsi="Times New Roman" w:cs="Times New Roman" w:hint="eastAsia"/>
        </w:rPr>
        <w:t>(</w:t>
      </w:r>
      <w:r w:rsidRPr="005D2199">
        <w:rPr>
          <w:rFonts w:ascii="Times New Roman" w:eastAsia="標楷體" w:hAnsi="Times New Roman" w:cs="Times New Roman" w:hint="eastAsia"/>
          <w:szCs w:val="24"/>
        </w:rPr>
        <w:t>教材之格式，得以文字稿、簡報或影音方式呈現</w:t>
      </w:r>
      <w:r w:rsidRPr="005D2199">
        <w:rPr>
          <w:rFonts w:ascii="Times New Roman" w:eastAsia="標楷體" w:hAnsi="Times New Roman" w:cs="Times New Roman" w:hint="eastAsia"/>
        </w:rPr>
        <w:t>)</w:t>
      </w:r>
      <w:r w:rsidRPr="005D2199">
        <w:rPr>
          <w:rFonts w:ascii="Times New Roman" w:eastAsia="標楷體" w:hAnsi="Times New Roman" w:cs="Times New Roman"/>
          <w:kern w:val="0"/>
          <w:szCs w:val="24"/>
        </w:rPr>
        <w:t>，</w:t>
      </w:r>
      <w:r w:rsidRPr="005D2199">
        <w:rPr>
          <w:rFonts w:ascii="Times New Roman" w:eastAsia="標楷體" w:hAnsi="Times New Roman" w:cs="Times New Roman" w:hint="eastAsia"/>
          <w:kern w:val="0"/>
        </w:rPr>
        <w:t>檔案中應標註「本教材獲中國科技大學ＯＯ學年度Ｏ學期實務案例教材製作獎勵」等字樣，</w:t>
      </w:r>
      <w:r w:rsidRPr="005D2199">
        <w:rPr>
          <w:rFonts w:ascii="Times New Roman" w:eastAsia="標楷體" w:hAnsi="Times New Roman" w:cs="Times New Roman"/>
          <w:kern w:val="0"/>
        </w:rPr>
        <w:t>由教務處網頁公開陳列至少</w:t>
      </w:r>
      <w:r w:rsidRPr="005D2199">
        <w:rPr>
          <w:rFonts w:ascii="Times New Roman" w:eastAsia="標楷體" w:hAnsi="Times New Roman" w:cs="Times New Roman" w:hint="eastAsia"/>
          <w:kern w:val="0"/>
        </w:rPr>
        <w:t>1</w:t>
      </w:r>
      <w:r w:rsidRPr="005D2199">
        <w:rPr>
          <w:rFonts w:ascii="Times New Roman" w:eastAsia="標楷體" w:hAnsi="Times New Roman" w:cs="Times New Roman"/>
          <w:kern w:val="0"/>
        </w:rPr>
        <w:t>年，</w:t>
      </w:r>
      <w:r w:rsidRPr="005D2199">
        <w:rPr>
          <w:rFonts w:ascii="Times New Roman" w:eastAsia="標楷體" w:hAnsi="Times New Roman" w:cs="Times New Roman" w:hint="eastAsia"/>
          <w:kern w:val="0"/>
        </w:rPr>
        <w:t>並於</w:t>
      </w:r>
      <w:r w:rsidRPr="005D2199">
        <w:rPr>
          <w:rFonts w:ascii="Times New Roman" w:eastAsia="標楷體" w:hAnsi="Times New Roman" w:cs="Times New Roman"/>
          <w:kern w:val="0"/>
        </w:rPr>
        <w:t>教學研討會提出分享報告</w:t>
      </w:r>
      <w:r w:rsidRPr="005D2199">
        <w:rPr>
          <w:rFonts w:ascii="Times New Roman" w:eastAsia="標楷體" w:hAnsi="Times New Roman" w:cs="Times New Roman" w:hint="eastAsia"/>
          <w:kern w:val="0"/>
        </w:rPr>
        <w:t>。</w:t>
      </w:r>
    </w:p>
    <w:p w:rsidR="00614DBD" w:rsidRPr="005D2199" w:rsidRDefault="00614DBD" w:rsidP="00614DBD">
      <w:pPr>
        <w:widowControl/>
        <w:spacing w:line="240" w:lineRule="atLeast"/>
        <w:ind w:leftChars="157" w:left="1090" w:hangingChars="297" w:hanging="713"/>
        <w:rPr>
          <w:rFonts w:ascii="Times New Roman" w:eastAsia="標楷體" w:hAnsi="Times New Roman" w:cs="Times New Roman"/>
        </w:rPr>
      </w:pPr>
      <w:r w:rsidRPr="005D2199">
        <w:rPr>
          <w:rFonts w:ascii="標楷體" w:eastAsia="標楷體" w:hAnsi="標楷體" w:cs="Times New Roman" w:hint="eastAsia"/>
        </w:rPr>
        <w:t>（三）</w:t>
      </w:r>
      <w:r w:rsidRPr="005D2199">
        <w:rPr>
          <w:rFonts w:ascii="Times New Roman" w:eastAsia="標楷體" w:hAnsi="Times New Roman" w:cs="Times New Roman"/>
          <w:kern w:val="0"/>
          <w:szCs w:val="24"/>
        </w:rPr>
        <w:t>獲獎作品如侵害他人之著作權，相關法律責任由申請人自行負責，並撤銷受獎資格</w:t>
      </w:r>
      <w:r w:rsidRPr="005D2199">
        <w:rPr>
          <w:rFonts w:ascii="Times New Roman" w:eastAsia="標楷體" w:hAnsi="Times New Roman" w:cs="Times New Roman" w:hint="eastAsia"/>
        </w:rPr>
        <w:t>。</w:t>
      </w:r>
    </w:p>
    <w:p w:rsidR="00614DBD" w:rsidRPr="005D2199" w:rsidRDefault="00614DBD" w:rsidP="00614DBD">
      <w:pPr>
        <w:widowControl/>
        <w:spacing w:line="240" w:lineRule="atLeast"/>
        <w:ind w:leftChars="170" w:left="1118" w:hangingChars="296" w:hanging="710"/>
        <w:rPr>
          <w:rFonts w:ascii="Times New Roman" w:eastAsia="標楷體" w:hAnsi="Times New Roman" w:cs="Times New Roman"/>
          <w:szCs w:val="24"/>
        </w:rPr>
      </w:pPr>
      <w:r w:rsidRPr="005D2199">
        <w:rPr>
          <w:rFonts w:ascii="標楷體" w:eastAsia="標楷體" w:hAnsi="標楷體" w:cs="Times New Roman" w:hint="eastAsia"/>
        </w:rPr>
        <w:t>（四）</w:t>
      </w:r>
      <w:r w:rsidRPr="005D2199">
        <w:rPr>
          <w:rFonts w:ascii="Times New Roman" w:eastAsia="標楷體" w:hAnsi="Times New Roman" w:cs="Times New Roman" w:hint="eastAsia"/>
          <w:szCs w:val="24"/>
        </w:rPr>
        <w:t>申請獎勵教材之著作權歸屬及保密條款等相關規定，均依原產學合作計畫合約、計畫書或相關規定辦理。</w:t>
      </w:r>
    </w:p>
    <w:p w:rsidR="00614DBD" w:rsidRPr="005D2199" w:rsidRDefault="00614DBD" w:rsidP="00614DBD">
      <w:pPr>
        <w:widowControl/>
        <w:spacing w:line="240" w:lineRule="atLeast"/>
        <w:ind w:leftChars="186" w:left="446" w:firstLineChars="8" w:firstLine="19"/>
        <w:rPr>
          <w:rFonts w:ascii="Times New Roman" w:eastAsia="標楷體" w:hAnsi="Times New Roman" w:cs="Times New Roman"/>
          <w:szCs w:val="24"/>
        </w:rPr>
      </w:pPr>
      <w:r w:rsidRPr="005D2199">
        <w:rPr>
          <w:rFonts w:ascii="標楷體" w:eastAsia="標楷體" w:hAnsi="標楷體" w:hint="eastAsia"/>
          <w:kern w:val="0"/>
          <w:szCs w:val="24"/>
        </w:rPr>
        <w:t>上述項目如無法配合者將停止隔年獎勵申請資格，且</w:t>
      </w:r>
      <w:r w:rsidRPr="005D2199">
        <w:rPr>
          <w:rFonts w:ascii="標楷體" w:eastAsia="標楷體" w:hAnsi="標楷體" w:hint="eastAsia"/>
          <w:szCs w:val="24"/>
        </w:rPr>
        <w:t>須繳回所領之全額獎勵金款項。</w:t>
      </w:r>
    </w:p>
    <w:p w:rsidR="009C0674" w:rsidRPr="005D2199" w:rsidRDefault="00614DBD" w:rsidP="005D2199">
      <w:pPr>
        <w:autoSpaceDE w:val="0"/>
        <w:autoSpaceDN w:val="0"/>
        <w:adjustRightInd w:val="0"/>
        <w:spacing w:line="240" w:lineRule="atLeast"/>
        <w:ind w:left="1200" w:hanging="1200"/>
        <w:jc w:val="both"/>
        <w:rPr>
          <w:rFonts w:ascii="Times New Roman" w:eastAsia="標楷體" w:hAnsi="Times New Roman" w:cs="Times New Roman"/>
        </w:rPr>
      </w:pPr>
      <w:r w:rsidRPr="005D2199">
        <w:rPr>
          <w:rFonts w:ascii="標楷體" w:eastAsia="標楷體" w:hAnsi="標楷體" w:cs="Times New Roman"/>
          <w:szCs w:val="24"/>
        </w:rPr>
        <w:t>十</w:t>
      </w:r>
      <w:r w:rsidRPr="005D2199">
        <w:rPr>
          <w:rFonts w:ascii="標楷體" w:eastAsia="標楷體" w:hAnsi="標楷體" w:cs="Times New Roman" w:hint="eastAsia"/>
          <w:szCs w:val="24"/>
        </w:rPr>
        <w:t>一</w:t>
      </w:r>
      <w:r w:rsidRPr="005D2199">
        <w:rPr>
          <w:rFonts w:ascii="標楷體" w:eastAsia="標楷體" w:hAnsi="標楷體" w:cs="Times New Roman"/>
          <w:szCs w:val="24"/>
        </w:rPr>
        <w:t>、本要點經</w:t>
      </w:r>
      <w:r w:rsidRPr="005D2199">
        <w:rPr>
          <w:rFonts w:ascii="標楷體" w:eastAsia="標楷體" w:hAnsi="標楷體" w:cs="Times New Roman" w:hint="eastAsia"/>
          <w:szCs w:val="24"/>
        </w:rPr>
        <w:t>行政</w:t>
      </w:r>
      <w:r w:rsidRPr="005D2199">
        <w:rPr>
          <w:rFonts w:ascii="標楷體" w:eastAsia="標楷體" w:hAnsi="標楷體" w:cs="Times New Roman"/>
          <w:szCs w:val="24"/>
        </w:rPr>
        <w:t>會議通過，</w:t>
      </w:r>
      <w:r w:rsidRPr="005D2199">
        <w:rPr>
          <w:rFonts w:ascii="標楷體" w:eastAsia="標楷體" w:hAnsi="標楷體" w:cs="Times New Roman" w:hint="eastAsia"/>
          <w:szCs w:val="24"/>
        </w:rPr>
        <w:t>自發布日施行</w:t>
      </w:r>
      <w:r w:rsidRPr="005D2199">
        <w:rPr>
          <w:rFonts w:ascii="標楷體" w:eastAsia="標楷體" w:hAnsi="標楷體" w:cs="Times New Roman"/>
          <w:szCs w:val="24"/>
        </w:rPr>
        <w:t>。</w:t>
      </w:r>
    </w:p>
    <w:sectPr w:rsidR="009C0674" w:rsidRPr="005D2199" w:rsidSect="0085175F">
      <w:footerReference w:type="default" r:id="rId7"/>
      <w:pgSz w:w="11906" w:h="16838" w:code="9"/>
      <w:pgMar w:top="1418" w:right="1247" w:bottom="1418" w:left="124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EF" w:rsidRDefault="004B0AEF" w:rsidP="00A35AC2">
      <w:r>
        <w:separator/>
      </w:r>
    </w:p>
  </w:endnote>
  <w:endnote w:type="continuationSeparator" w:id="0">
    <w:p w:rsidR="004B0AEF" w:rsidRDefault="004B0AEF" w:rsidP="00A3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a漀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084639"/>
      <w:docPartObj>
        <w:docPartGallery w:val="Page Numbers (Bottom of Page)"/>
        <w:docPartUnique/>
      </w:docPartObj>
    </w:sdtPr>
    <w:sdtContent>
      <w:p w:rsidR="0085175F" w:rsidRDefault="008517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CC5" w:rsidRPr="00974CC5">
          <w:rPr>
            <w:noProof/>
            <w:lang w:val="zh-TW"/>
          </w:rPr>
          <w:t>1</w:t>
        </w:r>
        <w:r>
          <w:fldChar w:fldCharType="end"/>
        </w:r>
      </w:p>
    </w:sdtContent>
  </w:sdt>
  <w:p w:rsidR="006C54FA" w:rsidRPr="001A4A0F" w:rsidRDefault="004B0AEF" w:rsidP="001A4A0F">
    <w:pPr>
      <w:pStyle w:val="a9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EF" w:rsidRDefault="004B0AEF" w:rsidP="00A35AC2">
      <w:r>
        <w:separator/>
      </w:r>
    </w:p>
  </w:footnote>
  <w:footnote w:type="continuationSeparator" w:id="0">
    <w:p w:rsidR="004B0AEF" w:rsidRDefault="004B0AEF" w:rsidP="00A3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33B35"/>
    <w:multiLevelType w:val="hybridMultilevel"/>
    <w:tmpl w:val="BDAE4D5C"/>
    <w:lvl w:ilvl="0" w:tplc="7442A0A8">
      <w:start w:val="1"/>
      <w:numFmt w:val="taiwaneseCountingThousand"/>
      <w:lvlText w:val="(%1)"/>
      <w:lvlJc w:val="left"/>
      <w:pPr>
        <w:ind w:left="1080" w:hanging="60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1561586"/>
    <w:multiLevelType w:val="hybridMultilevel"/>
    <w:tmpl w:val="E6A04F1C"/>
    <w:lvl w:ilvl="0" w:tplc="2ED4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091D42"/>
    <w:multiLevelType w:val="hybridMultilevel"/>
    <w:tmpl w:val="0D98E258"/>
    <w:lvl w:ilvl="0" w:tplc="04090015">
      <w:start w:val="1"/>
      <w:numFmt w:val="taiwaneseCountingThousand"/>
      <w:lvlText w:val="%1、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 w15:restartNumberingAfterBreak="0">
    <w:nsid w:val="6EB96C0E"/>
    <w:multiLevelType w:val="hybridMultilevel"/>
    <w:tmpl w:val="0D98E258"/>
    <w:lvl w:ilvl="0" w:tplc="04090015">
      <w:start w:val="1"/>
      <w:numFmt w:val="taiwaneseCountingThousand"/>
      <w:lvlText w:val="%1、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93"/>
    <w:rsid w:val="00042D02"/>
    <w:rsid w:val="00064B39"/>
    <w:rsid w:val="000831CB"/>
    <w:rsid w:val="000A1049"/>
    <w:rsid w:val="000F11AB"/>
    <w:rsid w:val="000F6C9A"/>
    <w:rsid w:val="00101758"/>
    <w:rsid w:val="001030F2"/>
    <w:rsid w:val="00114096"/>
    <w:rsid w:val="00116957"/>
    <w:rsid w:val="00126918"/>
    <w:rsid w:val="00152281"/>
    <w:rsid w:val="001A4A0F"/>
    <w:rsid w:val="001C5411"/>
    <w:rsid w:val="001D52F0"/>
    <w:rsid w:val="00227017"/>
    <w:rsid w:val="002A2AFA"/>
    <w:rsid w:val="002E380F"/>
    <w:rsid w:val="002E795E"/>
    <w:rsid w:val="00302397"/>
    <w:rsid w:val="00302623"/>
    <w:rsid w:val="003373B5"/>
    <w:rsid w:val="0034038F"/>
    <w:rsid w:val="003955D7"/>
    <w:rsid w:val="003C6A88"/>
    <w:rsid w:val="00401912"/>
    <w:rsid w:val="00426BD8"/>
    <w:rsid w:val="00444AD5"/>
    <w:rsid w:val="004B0AEF"/>
    <w:rsid w:val="004D28A7"/>
    <w:rsid w:val="0050344D"/>
    <w:rsid w:val="00522812"/>
    <w:rsid w:val="00527083"/>
    <w:rsid w:val="00551D14"/>
    <w:rsid w:val="00571538"/>
    <w:rsid w:val="005729DE"/>
    <w:rsid w:val="00585C3E"/>
    <w:rsid w:val="005A5C74"/>
    <w:rsid w:val="005A5E16"/>
    <w:rsid w:val="005D2199"/>
    <w:rsid w:val="005D6B04"/>
    <w:rsid w:val="00600901"/>
    <w:rsid w:val="00614DBD"/>
    <w:rsid w:val="006305E2"/>
    <w:rsid w:val="006352D7"/>
    <w:rsid w:val="006371CA"/>
    <w:rsid w:val="0064193C"/>
    <w:rsid w:val="00647754"/>
    <w:rsid w:val="00652DE2"/>
    <w:rsid w:val="00671755"/>
    <w:rsid w:val="00677E39"/>
    <w:rsid w:val="006973DE"/>
    <w:rsid w:val="006A5747"/>
    <w:rsid w:val="006D6C91"/>
    <w:rsid w:val="0072030D"/>
    <w:rsid w:val="007208F5"/>
    <w:rsid w:val="007363B2"/>
    <w:rsid w:val="0074131B"/>
    <w:rsid w:val="00776F36"/>
    <w:rsid w:val="00785C94"/>
    <w:rsid w:val="007B233B"/>
    <w:rsid w:val="007C3067"/>
    <w:rsid w:val="007C3967"/>
    <w:rsid w:val="007C4366"/>
    <w:rsid w:val="007E7BC4"/>
    <w:rsid w:val="00844E57"/>
    <w:rsid w:val="0085175F"/>
    <w:rsid w:val="00860BD9"/>
    <w:rsid w:val="0086290E"/>
    <w:rsid w:val="00867E94"/>
    <w:rsid w:val="008A6E35"/>
    <w:rsid w:val="008D3DFE"/>
    <w:rsid w:val="008D5A88"/>
    <w:rsid w:val="008D60A2"/>
    <w:rsid w:val="008E180F"/>
    <w:rsid w:val="00916D93"/>
    <w:rsid w:val="00917D42"/>
    <w:rsid w:val="00945DD7"/>
    <w:rsid w:val="00974CC5"/>
    <w:rsid w:val="00990E2A"/>
    <w:rsid w:val="009B00CF"/>
    <w:rsid w:val="009C0674"/>
    <w:rsid w:val="00A005A7"/>
    <w:rsid w:val="00A35AC2"/>
    <w:rsid w:val="00A5496C"/>
    <w:rsid w:val="00A56B36"/>
    <w:rsid w:val="00A62CB0"/>
    <w:rsid w:val="00AD707A"/>
    <w:rsid w:val="00AE6667"/>
    <w:rsid w:val="00B3681F"/>
    <w:rsid w:val="00B6262E"/>
    <w:rsid w:val="00B72E69"/>
    <w:rsid w:val="00B9561C"/>
    <w:rsid w:val="00BE312E"/>
    <w:rsid w:val="00C03AED"/>
    <w:rsid w:val="00C26EB2"/>
    <w:rsid w:val="00C35D9C"/>
    <w:rsid w:val="00C37611"/>
    <w:rsid w:val="00C37E8E"/>
    <w:rsid w:val="00C67F0D"/>
    <w:rsid w:val="00C8643E"/>
    <w:rsid w:val="00CA055D"/>
    <w:rsid w:val="00CA7E74"/>
    <w:rsid w:val="00CD299D"/>
    <w:rsid w:val="00D64C2F"/>
    <w:rsid w:val="00D909FD"/>
    <w:rsid w:val="00DA7593"/>
    <w:rsid w:val="00DB0884"/>
    <w:rsid w:val="00DF2232"/>
    <w:rsid w:val="00E425E9"/>
    <w:rsid w:val="00E527AE"/>
    <w:rsid w:val="00E87C57"/>
    <w:rsid w:val="00E96F86"/>
    <w:rsid w:val="00EA3E76"/>
    <w:rsid w:val="00EC011C"/>
    <w:rsid w:val="00F20328"/>
    <w:rsid w:val="00F35A1F"/>
    <w:rsid w:val="00F57500"/>
    <w:rsid w:val="00F74FC5"/>
    <w:rsid w:val="00F92410"/>
    <w:rsid w:val="00F932EA"/>
    <w:rsid w:val="00FE4490"/>
    <w:rsid w:val="00FF0470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9EE5F-0F62-41A3-A5B5-6FA1B609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593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2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26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5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5A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5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5AC2"/>
    <w:rPr>
      <w:sz w:val="20"/>
      <w:szCs w:val="20"/>
    </w:rPr>
  </w:style>
  <w:style w:type="paragraph" w:customStyle="1" w:styleId="Default">
    <w:name w:val="Default"/>
    <w:rsid w:val="0086290E"/>
    <w:pPr>
      <w:widowControl w:val="0"/>
      <w:autoSpaceDE w:val="0"/>
      <w:autoSpaceDN w:val="0"/>
      <w:adjustRightInd w:val="0"/>
    </w:pPr>
    <w:rPr>
      <w:rFonts w:ascii="標楷體a漀..." w:eastAsia="標楷體a漀..." w:cs="標楷體a漀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龔書緯</dc:creator>
  <cp:keywords/>
  <dc:description/>
  <cp:lastModifiedBy>chinchun</cp:lastModifiedBy>
  <cp:revision>2</cp:revision>
  <cp:lastPrinted>2021-07-20T07:48:00Z</cp:lastPrinted>
  <dcterms:created xsi:type="dcterms:W3CDTF">2021-12-09T05:35:00Z</dcterms:created>
  <dcterms:modified xsi:type="dcterms:W3CDTF">2021-12-09T05:35:00Z</dcterms:modified>
</cp:coreProperties>
</file>