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E3" w:rsidRPr="00232AEB" w:rsidRDefault="00402AE3" w:rsidP="00402AE3">
      <w:pPr>
        <w:ind w:leftChars="-59" w:left="-142"/>
        <w:jc w:val="center"/>
        <w:rPr>
          <w:rFonts w:ascii="標楷體" w:eastAsia="標楷體" w:hAnsi="標楷體"/>
          <w:b/>
          <w:sz w:val="32"/>
          <w:szCs w:val="32"/>
        </w:rPr>
      </w:pPr>
      <w:r w:rsidRPr="00232AEB">
        <w:rPr>
          <w:rFonts w:ascii="標楷體" w:eastAsia="標楷體" w:hAnsi="標楷體" w:hint="eastAsia"/>
          <w:b/>
          <w:sz w:val="32"/>
          <w:szCs w:val="32"/>
        </w:rPr>
        <w:t>中國科技大學103學年第</w:t>
      </w:r>
      <w:r>
        <w:rPr>
          <w:rFonts w:ascii="標楷體" w:eastAsia="標楷體" w:hAnsi="標楷體" w:hint="eastAsia"/>
          <w:b/>
          <w:sz w:val="32"/>
          <w:szCs w:val="32"/>
        </w:rPr>
        <w:t>一</w:t>
      </w:r>
      <w:r w:rsidRPr="00232AEB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402AE3" w:rsidRPr="00232AEB" w:rsidRDefault="00402AE3" w:rsidP="00402AE3">
      <w:pPr>
        <w:ind w:leftChars="-59" w:left="-142"/>
        <w:jc w:val="center"/>
        <w:rPr>
          <w:rFonts w:ascii="標楷體" w:eastAsia="標楷體" w:hAnsi="標楷體"/>
          <w:b/>
          <w:sz w:val="32"/>
          <w:szCs w:val="32"/>
        </w:rPr>
      </w:pPr>
      <w:proofErr w:type="spellStart"/>
      <w:r w:rsidRPr="00232AEB">
        <w:rPr>
          <w:rFonts w:eastAsia="標楷體"/>
          <w:b/>
          <w:sz w:val="32"/>
          <w:szCs w:val="32"/>
        </w:rPr>
        <w:t>CUTe</w:t>
      </w:r>
      <w:proofErr w:type="spellEnd"/>
      <w:r w:rsidRPr="00232AEB">
        <w:rPr>
          <w:rFonts w:ascii="標楷體" w:eastAsia="標楷體" w:hAnsi="標楷體"/>
          <w:b/>
          <w:sz w:val="32"/>
          <w:szCs w:val="32"/>
        </w:rPr>
        <w:t>「客｣圓融:圖騰設計徵稿</w:t>
      </w:r>
      <w:r w:rsidRPr="00232AEB">
        <w:rPr>
          <w:rFonts w:ascii="標楷體" w:eastAsia="標楷體" w:hAnsi="標楷體" w:hint="eastAsia"/>
          <w:b/>
          <w:sz w:val="32"/>
          <w:szCs w:val="32"/>
        </w:rPr>
        <w:t>實施要點</w:t>
      </w:r>
    </w:p>
    <w:p w:rsidR="00402AE3" w:rsidRDefault="00402AE3" w:rsidP="00402AE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FB6713">
        <w:rPr>
          <w:rFonts w:ascii="標楷體" w:eastAsia="標楷體" w:hAnsi="標楷體" w:hint="eastAsia"/>
          <w:szCs w:val="24"/>
        </w:rPr>
        <w:t>目的：</w:t>
      </w:r>
    </w:p>
    <w:p w:rsidR="00402AE3" w:rsidRPr="00FB6713" w:rsidRDefault="00402AE3" w:rsidP="00402AE3">
      <w:pPr>
        <w:pStyle w:val="a3"/>
        <w:spacing w:line="500" w:lineRule="exact"/>
        <w:ind w:leftChars="0"/>
        <w:rPr>
          <w:rFonts w:ascii="標楷體" w:eastAsia="標楷體" w:hAnsi="標楷體"/>
          <w:szCs w:val="24"/>
        </w:rPr>
      </w:pPr>
      <w:r w:rsidRPr="00FB6713">
        <w:rPr>
          <w:rFonts w:ascii="標楷體" w:eastAsia="標楷體" w:hAnsi="標楷體" w:hint="eastAsia"/>
          <w:szCs w:val="24"/>
        </w:rPr>
        <w:t>為讓學生瞭解客家文化的本質與精神，培養美術創作素養，特舉辦此項活動。</w:t>
      </w:r>
    </w:p>
    <w:p w:rsidR="00402AE3" w:rsidRDefault="00402AE3" w:rsidP="00402AE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0B701D">
        <w:rPr>
          <w:rFonts w:ascii="標楷體" w:eastAsia="標楷體" w:hAnsi="標楷體" w:hint="eastAsia"/>
          <w:szCs w:val="24"/>
        </w:rPr>
        <w:t>主辦單位：</w:t>
      </w:r>
    </w:p>
    <w:p w:rsidR="00402AE3" w:rsidRPr="000B701D" w:rsidRDefault="00402AE3" w:rsidP="00402AE3">
      <w:pPr>
        <w:pStyle w:val="a3"/>
        <w:spacing w:line="500" w:lineRule="exact"/>
        <w:ind w:leftChars="0"/>
        <w:rPr>
          <w:rFonts w:ascii="標楷體" w:eastAsia="標楷體" w:hAnsi="標楷體"/>
          <w:szCs w:val="24"/>
        </w:rPr>
      </w:pPr>
      <w:r w:rsidRPr="000B701D"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 w:hint="eastAsia"/>
          <w:szCs w:val="24"/>
        </w:rPr>
        <w:t>生事</w:t>
      </w:r>
      <w:r w:rsidRPr="000B701D">
        <w:rPr>
          <w:rFonts w:ascii="標楷體" w:eastAsia="標楷體" w:hAnsi="標楷體" w:hint="eastAsia"/>
          <w:szCs w:val="24"/>
        </w:rPr>
        <w:t>務處。</w:t>
      </w:r>
    </w:p>
    <w:p w:rsidR="00402AE3" w:rsidRDefault="00402AE3" w:rsidP="00402AE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</w:t>
      </w:r>
    </w:p>
    <w:p w:rsidR="00402AE3" w:rsidRDefault="00402AE3" w:rsidP="00402AE3">
      <w:pPr>
        <w:pStyle w:val="a3"/>
        <w:spacing w:line="500" w:lineRule="exac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臺北校</w:t>
      </w:r>
      <w:proofErr w:type="gramEnd"/>
      <w:r>
        <w:rPr>
          <w:rFonts w:ascii="標楷體" w:eastAsia="標楷體" w:hAnsi="標楷體" w:hint="eastAsia"/>
          <w:szCs w:val="24"/>
        </w:rPr>
        <w:t>區日間部課外組。</w:t>
      </w:r>
    </w:p>
    <w:p w:rsidR="00402AE3" w:rsidRDefault="00402AE3" w:rsidP="00402AE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</w:p>
    <w:p w:rsidR="00402AE3" w:rsidRDefault="00402AE3" w:rsidP="00402AE3">
      <w:pPr>
        <w:pStyle w:val="a3"/>
        <w:spacing w:line="500" w:lineRule="exac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臺北校</w:t>
      </w:r>
      <w:proofErr w:type="gramEnd"/>
      <w:r>
        <w:rPr>
          <w:rFonts w:ascii="標楷體" w:eastAsia="標楷體" w:hAnsi="標楷體" w:hint="eastAsia"/>
          <w:szCs w:val="24"/>
        </w:rPr>
        <w:t>區進修部進修組、新竹校區日間部課外組、新竹校區進修部進修組。</w:t>
      </w:r>
    </w:p>
    <w:p w:rsidR="00402AE3" w:rsidRDefault="00402AE3" w:rsidP="00402AE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參與對象：</w:t>
      </w:r>
    </w:p>
    <w:p w:rsidR="00402AE3" w:rsidRPr="00FE7161" w:rsidRDefault="00402AE3" w:rsidP="00402AE3">
      <w:pPr>
        <w:pStyle w:val="a3"/>
        <w:spacing w:line="5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本校在校具有正式學籍學生。</w:t>
      </w:r>
    </w:p>
    <w:p w:rsidR="00402AE3" w:rsidRPr="00320FE1" w:rsidRDefault="00402AE3" w:rsidP="00402AE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320FE1">
        <w:rPr>
          <w:rFonts w:ascii="標楷體" w:eastAsia="標楷體" w:hAnsi="標楷體" w:hint="eastAsia"/>
          <w:szCs w:val="24"/>
        </w:rPr>
        <w:t>徵稿主題：</w:t>
      </w:r>
    </w:p>
    <w:p w:rsidR="00402AE3" w:rsidRDefault="00402AE3" w:rsidP="00402AE3">
      <w:pPr>
        <w:spacing w:line="500" w:lineRule="exact"/>
        <w:ind w:leftChars="215" w:left="1008" w:hangingChars="205" w:hanging="492"/>
        <w:rPr>
          <w:rFonts w:ascii="標楷體" w:eastAsia="標楷體" w:hAnsi="標楷體"/>
          <w:szCs w:val="24"/>
        </w:rPr>
      </w:pPr>
      <w:r w:rsidRPr="00320FE1">
        <w:rPr>
          <w:rFonts w:ascii="標楷體" w:eastAsia="標楷體" w:hAnsi="標楷體" w:hint="eastAsia"/>
          <w:szCs w:val="24"/>
        </w:rPr>
        <w:t>(</w:t>
      </w:r>
      <w:proofErr w:type="gramStart"/>
      <w:r w:rsidRPr="00320FE1">
        <w:rPr>
          <w:rFonts w:ascii="標楷體" w:eastAsia="標楷體" w:hAnsi="標楷體" w:hint="eastAsia"/>
          <w:szCs w:val="24"/>
        </w:rPr>
        <w:t>一</w:t>
      </w:r>
      <w:proofErr w:type="gramEnd"/>
      <w:r w:rsidRPr="00320FE1">
        <w:rPr>
          <w:rFonts w:ascii="標楷體" w:eastAsia="標楷體" w:hAnsi="標楷體" w:hint="eastAsia"/>
          <w:szCs w:val="24"/>
        </w:rPr>
        <w:t>)以品牌圖騰為概念，設計融合本校名稱縮寫(</w:t>
      </w:r>
      <w:proofErr w:type="spellStart"/>
      <w:r w:rsidRPr="00320FE1">
        <w:rPr>
          <w:rFonts w:ascii="標楷體" w:eastAsia="標楷體" w:hAnsi="標楷體" w:hint="eastAsia"/>
          <w:szCs w:val="24"/>
        </w:rPr>
        <w:t>CUTe</w:t>
      </w:r>
      <w:proofErr w:type="spellEnd"/>
      <w:r w:rsidRPr="00320FE1">
        <w:rPr>
          <w:rFonts w:ascii="標楷體" w:eastAsia="標楷體" w:hAnsi="標楷體" w:hint="eastAsia"/>
          <w:szCs w:val="24"/>
        </w:rPr>
        <w:t>)與五心(健康心、同理心、熱情心、責任心、團隊心)的學</w:t>
      </w:r>
      <w:proofErr w:type="gramStart"/>
      <w:r w:rsidRPr="00320FE1">
        <w:rPr>
          <w:rFonts w:ascii="標楷體" w:eastAsia="標楷體" w:hAnsi="標楷體" w:hint="eastAsia"/>
          <w:szCs w:val="24"/>
        </w:rPr>
        <w:t>務</w:t>
      </w:r>
      <w:proofErr w:type="gramEnd"/>
      <w:r w:rsidRPr="00320FE1">
        <w:rPr>
          <w:rFonts w:ascii="標楷體" w:eastAsia="標楷體" w:hAnsi="標楷體" w:hint="eastAsia"/>
          <w:szCs w:val="24"/>
        </w:rPr>
        <w:t>發展目標，同時融鑄客家精神氣質的圖騰，傳遞屬於中國科技大學與在地客家文化合而為一的象徵。</w:t>
      </w:r>
    </w:p>
    <w:p w:rsidR="00402AE3" w:rsidRDefault="00402AE3" w:rsidP="00402AE3">
      <w:pPr>
        <w:spacing w:line="500" w:lineRule="exact"/>
        <w:ind w:leftChars="215" w:left="516" w:firstLineChars="12" w:firstLine="29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(二)本校五心意義說明如下：</w:t>
      </w:r>
    </w:p>
    <w:p w:rsidR="00402AE3" w:rsidRDefault="00402AE3" w:rsidP="00402AE3">
      <w:pPr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3221173" wp14:editId="3D043342">
            <wp:simplePos x="0" y="0"/>
            <wp:positionH relativeFrom="column">
              <wp:posOffset>3885565</wp:posOffset>
            </wp:positionH>
            <wp:positionV relativeFrom="paragraph">
              <wp:posOffset>19050</wp:posOffset>
            </wp:positionV>
            <wp:extent cx="1819275" cy="1524000"/>
            <wp:effectExtent l="19050" t="0" r="9525" b="0"/>
            <wp:wrapSquare wrapText="bothSides"/>
            <wp:docPr id="2" name="圖片 2" descr="新五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五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color w:val="000000"/>
          <w:szCs w:val="24"/>
        </w:rPr>
        <w:t>1.</w:t>
      </w:r>
      <w:r w:rsidRPr="003A42A1">
        <w:rPr>
          <w:rFonts w:ascii="標楷體" w:eastAsia="標楷體" w:hAnsi="標楷體" w:hint="eastAsia"/>
          <w:color w:val="000000"/>
          <w:szCs w:val="24"/>
        </w:rPr>
        <w:t>健康心(</w:t>
      </w:r>
      <w:r w:rsidRPr="004D6435">
        <w:rPr>
          <w:rFonts w:eastAsia="標楷體" w:hint="eastAsia"/>
          <w:b/>
          <w:color w:val="000000"/>
        </w:rPr>
        <w:t>H</w:t>
      </w:r>
      <w:r w:rsidRPr="003A42A1">
        <w:rPr>
          <w:rFonts w:eastAsia="標楷體" w:hint="eastAsia"/>
          <w:color w:val="000000"/>
        </w:rPr>
        <w:t>ealth</w:t>
      </w:r>
      <w:r w:rsidRPr="003A42A1">
        <w:rPr>
          <w:rFonts w:ascii="標楷體" w:eastAsia="標楷體" w:hAnsi="標楷體" w:hint="eastAsia"/>
          <w:color w:val="000000"/>
        </w:rPr>
        <w:t>)</w:t>
      </w:r>
      <w:r>
        <w:rPr>
          <w:rFonts w:eastAsia="標楷體" w:hint="eastAsia"/>
          <w:color w:val="000000"/>
        </w:rPr>
        <w:t>；</w:t>
      </w:r>
      <w:r w:rsidRPr="009C7770">
        <w:rPr>
          <w:rFonts w:ascii="標楷體" w:eastAsia="標楷體" w:hAnsi="標楷體" w:hint="eastAsia"/>
          <w:color w:val="000000"/>
          <w:szCs w:val="24"/>
        </w:rPr>
        <w:t>形塑校園生活態度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402AE3" w:rsidRDefault="00402AE3" w:rsidP="00402AE3">
      <w:pPr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Pr="003A42A1">
        <w:rPr>
          <w:rFonts w:ascii="標楷體" w:eastAsia="標楷體" w:hAnsi="標楷體" w:hint="eastAsia"/>
          <w:color w:val="000000"/>
          <w:szCs w:val="24"/>
        </w:rPr>
        <w:t>同理心(</w:t>
      </w:r>
      <w:r w:rsidRPr="004D6435">
        <w:rPr>
          <w:rFonts w:eastAsia="標楷體" w:hint="eastAsia"/>
          <w:b/>
          <w:color w:val="000000"/>
        </w:rPr>
        <w:t>E</w:t>
      </w:r>
      <w:r w:rsidRPr="003A42A1">
        <w:rPr>
          <w:rFonts w:eastAsia="標楷體" w:hint="eastAsia"/>
          <w:color w:val="000000"/>
        </w:rPr>
        <w:t>mpathy</w:t>
      </w:r>
      <w:r w:rsidRPr="003A42A1">
        <w:rPr>
          <w:rFonts w:ascii="標楷體" w:eastAsia="標楷體" w:hAnsi="標楷體" w:hint="eastAsia"/>
          <w:color w:val="000000"/>
        </w:rPr>
        <w:t>)</w:t>
      </w:r>
      <w:r>
        <w:rPr>
          <w:rFonts w:eastAsia="標楷體" w:hint="eastAsia"/>
          <w:color w:val="000000"/>
        </w:rPr>
        <w:t>；</w:t>
      </w:r>
      <w:proofErr w:type="gramStart"/>
      <w:r w:rsidRPr="009C7770">
        <w:rPr>
          <w:rFonts w:ascii="標楷體" w:eastAsia="標楷體" w:hAnsi="標楷體" w:hint="eastAsia"/>
          <w:color w:val="000000"/>
          <w:szCs w:val="24"/>
        </w:rPr>
        <w:t>涵融互惠</w:t>
      </w:r>
      <w:proofErr w:type="gramEnd"/>
      <w:r w:rsidRPr="009C7770">
        <w:rPr>
          <w:rFonts w:ascii="標楷體" w:eastAsia="標楷體" w:hAnsi="標楷體" w:hint="eastAsia"/>
          <w:color w:val="000000"/>
          <w:szCs w:val="24"/>
        </w:rPr>
        <w:t>尊重素養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402AE3" w:rsidRDefault="00402AE3" w:rsidP="00402AE3">
      <w:pPr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3A42A1">
        <w:rPr>
          <w:rFonts w:ascii="標楷體" w:eastAsia="標楷體" w:hAnsi="標楷體" w:hint="eastAsia"/>
          <w:color w:val="000000"/>
          <w:szCs w:val="24"/>
        </w:rPr>
        <w:t>熱情心(</w:t>
      </w:r>
      <w:r w:rsidRPr="004D6435">
        <w:rPr>
          <w:rFonts w:eastAsia="標楷體" w:hint="eastAsia"/>
          <w:b/>
          <w:color w:val="000000"/>
        </w:rPr>
        <w:t>A</w:t>
      </w:r>
      <w:r w:rsidRPr="003A42A1">
        <w:rPr>
          <w:rFonts w:eastAsia="標楷體" w:hint="eastAsia"/>
          <w:color w:val="000000"/>
        </w:rPr>
        <w:t>ffection</w:t>
      </w:r>
      <w:r w:rsidRPr="003A42A1">
        <w:rPr>
          <w:rFonts w:ascii="標楷體" w:eastAsia="標楷體" w:hAnsi="標楷體" w:hint="eastAsia"/>
          <w:color w:val="000000"/>
        </w:rPr>
        <w:t>)</w:t>
      </w:r>
      <w:r w:rsidRPr="009C7770">
        <w:rPr>
          <w:rFonts w:ascii="標楷體" w:eastAsia="標楷體" w:hAnsi="標楷體" w:hint="eastAsia"/>
          <w:color w:val="000000"/>
          <w:szCs w:val="24"/>
        </w:rPr>
        <w:t>；激發積極主動參與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402AE3" w:rsidRDefault="00402AE3" w:rsidP="00402AE3">
      <w:pPr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4.</w:t>
      </w:r>
      <w:r w:rsidRPr="003A42A1">
        <w:rPr>
          <w:rFonts w:ascii="標楷體" w:eastAsia="標楷體" w:hAnsi="標楷體" w:hint="eastAsia"/>
          <w:color w:val="000000"/>
          <w:szCs w:val="24"/>
        </w:rPr>
        <w:t>責任心(</w:t>
      </w:r>
      <w:r w:rsidRPr="004D6435">
        <w:rPr>
          <w:rFonts w:eastAsia="標楷體" w:hint="eastAsia"/>
          <w:b/>
          <w:color w:val="000000"/>
        </w:rPr>
        <w:t>R</w:t>
      </w:r>
      <w:r w:rsidRPr="003A42A1">
        <w:rPr>
          <w:rFonts w:eastAsia="標楷體" w:hint="eastAsia"/>
          <w:color w:val="000000"/>
        </w:rPr>
        <w:t>esponsibility</w:t>
      </w:r>
      <w:r w:rsidRPr="003A42A1">
        <w:rPr>
          <w:rFonts w:ascii="標楷體" w:eastAsia="標楷體" w:hAnsi="標楷體" w:hint="eastAsia"/>
          <w:color w:val="000000"/>
        </w:rPr>
        <w:t>)</w:t>
      </w:r>
      <w:r w:rsidRPr="009C7770">
        <w:rPr>
          <w:rFonts w:ascii="標楷體" w:eastAsia="標楷體" w:hAnsi="標楷體" w:hint="eastAsia"/>
          <w:color w:val="000000"/>
          <w:szCs w:val="24"/>
        </w:rPr>
        <w:t>；加強律己利人共識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402AE3" w:rsidRDefault="00402AE3" w:rsidP="00402AE3">
      <w:pPr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5.</w:t>
      </w:r>
      <w:r w:rsidRPr="003A42A1">
        <w:rPr>
          <w:rFonts w:ascii="標楷體" w:eastAsia="標楷體" w:hAnsi="標楷體" w:hint="eastAsia"/>
          <w:color w:val="000000"/>
          <w:szCs w:val="24"/>
        </w:rPr>
        <w:t>團隊心(</w:t>
      </w:r>
      <w:r w:rsidRPr="004D6435">
        <w:rPr>
          <w:rFonts w:eastAsia="標楷體" w:hint="eastAsia"/>
          <w:b/>
          <w:color w:val="000000"/>
        </w:rPr>
        <w:t>T</w:t>
      </w:r>
      <w:r w:rsidRPr="003A42A1">
        <w:rPr>
          <w:rFonts w:eastAsia="標楷體" w:hint="eastAsia"/>
          <w:color w:val="000000"/>
        </w:rPr>
        <w:t>eamwork</w:t>
      </w:r>
      <w:r w:rsidRPr="003A42A1">
        <w:rPr>
          <w:rFonts w:ascii="標楷體" w:eastAsia="標楷體" w:hAnsi="標楷體" w:hint="eastAsia"/>
          <w:color w:val="000000"/>
        </w:rPr>
        <w:t>)</w:t>
      </w:r>
      <w:r w:rsidRPr="009C7770">
        <w:rPr>
          <w:rFonts w:ascii="標楷體" w:eastAsia="標楷體" w:hAnsi="標楷體" w:hint="eastAsia"/>
          <w:color w:val="000000"/>
          <w:szCs w:val="24"/>
        </w:rPr>
        <w:t>；創造優質合作佳績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402AE3" w:rsidRPr="00BD454A" w:rsidRDefault="00402AE3" w:rsidP="00402AE3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七、徵稿規範：</w:t>
      </w:r>
    </w:p>
    <w:p w:rsidR="00402AE3" w:rsidRDefault="00402AE3" w:rsidP="00402AE3">
      <w:pPr>
        <w:widowControl/>
        <w:spacing w:line="500" w:lineRule="exact"/>
        <w:ind w:leftChars="110" w:left="1020" w:hangingChars="315" w:hanging="7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320FE1">
        <w:rPr>
          <w:rFonts w:ascii="標楷體" w:eastAsia="標楷體" w:hAnsi="標楷體" w:hint="eastAsia"/>
          <w:szCs w:val="24"/>
        </w:rPr>
        <w:t>(</w:t>
      </w:r>
      <w:proofErr w:type="gramStart"/>
      <w:r w:rsidRPr="00320FE1">
        <w:rPr>
          <w:rFonts w:ascii="標楷體" w:eastAsia="標楷體" w:hAnsi="標楷體" w:hint="eastAsia"/>
          <w:szCs w:val="24"/>
        </w:rPr>
        <w:t>一</w:t>
      </w:r>
      <w:proofErr w:type="gramEnd"/>
      <w:r w:rsidRPr="00320FE1">
        <w:rPr>
          <w:rFonts w:ascii="標楷體" w:eastAsia="標楷體" w:hAnsi="標楷體" w:hint="eastAsia"/>
          <w:szCs w:val="24"/>
        </w:rPr>
        <w:t>)</w:t>
      </w:r>
      <w:r w:rsidRPr="00FE7161">
        <w:rPr>
          <w:rFonts w:ascii="標楷體" w:eastAsia="標楷體" w:hAnsi="標楷體" w:hint="eastAsia"/>
          <w:szCs w:val="24"/>
        </w:rPr>
        <w:t>每人不限作品數量，請以電腦繪圖方式製作(勿以手繪、剪貼製作，以手繪、剪貼者不予收件)。</w:t>
      </w:r>
    </w:p>
    <w:p w:rsidR="00402AE3" w:rsidRDefault="00402AE3" w:rsidP="00402AE3">
      <w:pPr>
        <w:widowControl/>
        <w:spacing w:line="500" w:lineRule="exact"/>
        <w:ind w:leftChars="210" w:left="1020" w:hangingChars="215" w:hanging="5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7F5AC7">
        <w:rPr>
          <w:rFonts w:ascii="標楷體" w:eastAsia="標楷體" w:hAnsi="標楷體"/>
          <w:szCs w:val="24"/>
        </w:rPr>
        <w:t>投稿作品不得抄襲或剽竊他人之作品，若經發現上述不法情事</w:t>
      </w:r>
      <w:r>
        <w:rPr>
          <w:rFonts w:ascii="標楷體" w:eastAsia="標楷體" w:hAnsi="標楷體" w:hint="eastAsia"/>
          <w:szCs w:val="24"/>
        </w:rPr>
        <w:t>，</w:t>
      </w:r>
      <w:r w:rsidRPr="007F5AC7">
        <w:rPr>
          <w:rFonts w:ascii="標楷體" w:eastAsia="標楷體" w:hAnsi="標楷體"/>
          <w:szCs w:val="24"/>
        </w:rPr>
        <w:t>經查證屬實者</w:t>
      </w:r>
      <w:r>
        <w:rPr>
          <w:rFonts w:ascii="標楷體" w:eastAsia="標楷體" w:hAnsi="標楷體" w:hint="eastAsia"/>
          <w:szCs w:val="24"/>
        </w:rPr>
        <w:t>除</w:t>
      </w:r>
      <w:r w:rsidRPr="007F5AC7">
        <w:rPr>
          <w:rFonts w:ascii="標楷體" w:eastAsia="標楷體" w:hAnsi="標楷體"/>
          <w:szCs w:val="24"/>
        </w:rPr>
        <w:t>取消資格</w:t>
      </w:r>
      <w:r>
        <w:rPr>
          <w:rFonts w:ascii="標楷體" w:eastAsia="標楷體" w:hAnsi="標楷體" w:hint="eastAsia"/>
          <w:szCs w:val="24"/>
        </w:rPr>
        <w:t>外並</w:t>
      </w:r>
      <w:r w:rsidRPr="007F5AC7">
        <w:rPr>
          <w:rFonts w:ascii="標楷體" w:eastAsia="標楷體" w:hAnsi="標楷體"/>
          <w:szCs w:val="24"/>
        </w:rPr>
        <w:t>追回</w:t>
      </w:r>
      <w:r>
        <w:rPr>
          <w:rFonts w:ascii="標楷體" w:eastAsia="標楷體" w:hAnsi="標楷體" w:hint="eastAsia"/>
          <w:szCs w:val="24"/>
        </w:rPr>
        <w:t>核發之設計費</w:t>
      </w:r>
      <w:r w:rsidRPr="007F5AC7">
        <w:rPr>
          <w:rFonts w:ascii="標楷體" w:eastAsia="標楷體" w:hAnsi="標楷體"/>
          <w:szCs w:val="24"/>
        </w:rPr>
        <w:t>。</w:t>
      </w:r>
    </w:p>
    <w:p w:rsidR="00402AE3" w:rsidRDefault="00402AE3" w:rsidP="00402AE3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八、評選方式/獎勵：</w:t>
      </w:r>
    </w:p>
    <w:p w:rsidR="00402AE3" w:rsidRDefault="00402AE3" w:rsidP="00402AE3">
      <w:pPr>
        <w:widowControl/>
        <w:spacing w:line="500" w:lineRule="exact"/>
        <w:ind w:leftChars="210" w:left="5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)由承辦</w:t>
      </w:r>
      <w:r w:rsidRPr="00D93DCE">
        <w:rPr>
          <w:rFonts w:ascii="標楷體" w:eastAsia="標楷體" w:hAnsi="標楷體"/>
          <w:szCs w:val="24"/>
        </w:rPr>
        <w:t>單位邀請相關領域</w:t>
      </w:r>
      <w:r>
        <w:rPr>
          <w:rFonts w:ascii="標楷體" w:eastAsia="標楷體" w:hAnsi="標楷體" w:hint="eastAsia"/>
          <w:szCs w:val="24"/>
        </w:rPr>
        <w:t>或單位主管</w:t>
      </w:r>
      <w:r w:rsidRPr="00D93DCE">
        <w:rPr>
          <w:rFonts w:ascii="標楷體" w:eastAsia="標楷體" w:hAnsi="標楷體"/>
          <w:szCs w:val="24"/>
        </w:rPr>
        <w:t>組成評</w:t>
      </w:r>
      <w:r>
        <w:rPr>
          <w:rFonts w:ascii="標楷體" w:eastAsia="標楷體" w:hAnsi="標楷體" w:hint="eastAsia"/>
          <w:szCs w:val="24"/>
        </w:rPr>
        <w:t>審團，</w:t>
      </w:r>
      <w:r w:rsidRPr="00D93DCE">
        <w:rPr>
          <w:rFonts w:ascii="標楷體" w:eastAsia="標楷體" w:hAnsi="標楷體"/>
          <w:szCs w:val="24"/>
        </w:rPr>
        <w:t>對</w:t>
      </w:r>
      <w:r>
        <w:rPr>
          <w:rFonts w:ascii="標楷體" w:eastAsia="標楷體" w:hAnsi="標楷體" w:hint="eastAsia"/>
          <w:szCs w:val="24"/>
        </w:rPr>
        <w:t>投稿</w:t>
      </w:r>
      <w:r w:rsidRPr="00D93DCE">
        <w:rPr>
          <w:rFonts w:ascii="標楷體" w:eastAsia="標楷體" w:hAnsi="標楷體"/>
          <w:szCs w:val="24"/>
        </w:rPr>
        <w:t>作品進行評選</w:t>
      </w:r>
      <w:r>
        <w:rPr>
          <w:rFonts w:ascii="標楷體" w:eastAsia="標楷體" w:hAnsi="標楷體" w:hint="eastAsia"/>
          <w:szCs w:val="24"/>
        </w:rPr>
        <w:t>。</w:t>
      </w:r>
    </w:p>
    <w:p w:rsidR="00402AE3" w:rsidRDefault="00402AE3" w:rsidP="00402AE3">
      <w:pPr>
        <w:widowControl/>
        <w:spacing w:line="500" w:lineRule="exact"/>
        <w:ind w:leftChars="210" w:left="5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(二)評選要件：</w:t>
      </w:r>
    </w:p>
    <w:p w:rsidR="00402AE3" w:rsidRDefault="00402AE3" w:rsidP="00402AE3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1.圖騰需具備吸引人的格局設計</w:t>
      </w:r>
      <w:proofErr w:type="gramStart"/>
      <w:r>
        <w:rPr>
          <w:rFonts w:ascii="標楷體" w:eastAsia="標楷體" w:hAnsi="標楷體" w:hint="eastAsia"/>
          <w:szCs w:val="24"/>
        </w:rPr>
        <w:t>且需</w:t>
      </w:r>
      <w:r w:rsidRPr="00320FE1">
        <w:rPr>
          <w:rFonts w:ascii="標楷體" w:eastAsia="標楷體" w:hAnsi="標楷體" w:hint="eastAsia"/>
          <w:szCs w:val="24"/>
        </w:rPr>
        <w:t>融鑄</w:t>
      </w:r>
      <w:proofErr w:type="gramEnd"/>
      <w:r w:rsidRPr="00320FE1">
        <w:rPr>
          <w:rFonts w:ascii="標楷體" w:eastAsia="標楷體" w:hAnsi="標楷體" w:hint="eastAsia"/>
          <w:szCs w:val="24"/>
        </w:rPr>
        <w:t>客家精神</w:t>
      </w:r>
      <w:r>
        <w:rPr>
          <w:rFonts w:ascii="標楷體" w:eastAsia="標楷體" w:hAnsi="標楷體" w:hint="eastAsia"/>
          <w:szCs w:val="24"/>
        </w:rPr>
        <w:t>的生命力。</w:t>
      </w:r>
    </w:p>
    <w:p w:rsidR="00402AE3" w:rsidRDefault="00402AE3" w:rsidP="00402AE3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2.作品具有獨創性、美感，並擁有客家鮮明的特質。</w:t>
      </w:r>
    </w:p>
    <w:p w:rsidR="00402AE3" w:rsidRDefault="00402AE3" w:rsidP="00402AE3">
      <w:pPr>
        <w:widowControl/>
        <w:spacing w:line="500" w:lineRule="exact"/>
        <w:ind w:leftChars="221" w:left="5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(三)由投稿作品中評選出優秀作品36件，一經入選，每件稿酬致送設計費800元。</w:t>
      </w:r>
    </w:p>
    <w:p w:rsidR="00402AE3" w:rsidRDefault="00402AE3" w:rsidP="00402AE3">
      <w:pPr>
        <w:widowControl/>
        <w:spacing w:line="500" w:lineRule="exact"/>
        <w:ind w:leftChars="221" w:left="5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D93DCE">
        <w:rPr>
          <w:rFonts w:ascii="標楷體" w:eastAsia="標楷體" w:hAnsi="標楷體"/>
          <w:szCs w:val="24"/>
        </w:rPr>
        <w:t>主辦單位擁有</w:t>
      </w:r>
      <w:r>
        <w:rPr>
          <w:rFonts w:ascii="標楷體" w:eastAsia="標楷體" w:hAnsi="標楷體" w:hint="eastAsia"/>
          <w:szCs w:val="24"/>
        </w:rPr>
        <w:t>將</w:t>
      </w:r>
      <w:r w:rsidRPr="00232AEB">
        <w:rPr>
          <w:rFonts w:ascii="標楷體" w:eastAsia="標楷體" w:hAnsi="標楷體" w:hint="eastAsia"/>
          <w:szCs w:val="24"/>
        </w:rPr>
        <w:t>徵稿作品刊登於學校學</w:t>
      </w:r>
      <w:proofErr w:type="gramStart"/>
      <w:r w:rsidRPr="00232AEB">
        <w:rPr>
          <w:rFonts w:ascii="標楷體" w:eastAsia="標楷體" w:hAnsi="標楷體" w:hint="eastAsia"/>
          <w:szCs w:val="24"/>
        </w:rPr>
        <w:t>務</w:t>
      </w:r>
      <w:proofErr w:type="gramEnd"/>
      <w:r w:rsidRPr="00232AEB">
        <w:rPr>
          <w:rFonts w:ascii="標楷體" w:eastAsia="標楷體" w:hAnsi="標楷體" w:hint="eastAsia"/>
          <w:szCs w:val="24"/>
        </w:rPr>
        <w:t>及社團網站，廣為宣傳</w:t>
      </w:r>
      <w:r>
        <w:rPr>
          <w:rFonts w:ascii="標楷體" w:eastAsia="標楷體" w:hAnsi="標楷體" w:hint="eastAsia"/>
          <w:szCs w:val="24"/>
        </w:rPr>
        <w:t>之</w:t>
      </w:r>
      <w:r w:rsidRPr="00D93DCE">
        <w:rPr>
          <w:rFonts w:ascii="標楷體" w:eastAsia="標楷體" w:hAnsi="標楷體"/>
          <w:szCs w:val="24"/>
        </w:rPr>
        <w:t>權利。</w:t>
      </w:r>
    </w:p>
    <w:p w:rsidR="00402AE3" w:rsidRDefault="00402AE3" w:rsidP="00402AE3">
      <w:pPr>
        <w:widowControl/>
        <w:spacing w:line="500" w:lineRule="exact"/>
        <w:ind w:leftChars="221" w:left="5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(五)凡投稿件</w:t>
      </w:r>
      <w:r w:rsidRPr="003C1C14">
        <w:rPr>
          <w:rFonts w:ascii="標楷體" w:eastAsia="標楷體" w:hAnsi="標楷體" w:hint="eastAsia"/>
          <w:szCs w:val="24"/>
        </w:rPr>
        <w:t>者</w:t>
      </w:r>
      <w:r>
        <w:rPr>
          <w:rFonts w:ascii="標楷體" w:eastAsia="標楷體" w:hAnsi="標楷體" w:hint="eastAsia"/>
          <w:szCs w:val="24"/>
        </w:rPr>
        <w:t>，其事蹟</w:t>
      </w:r>
      <w:r w:rsidRPr="003C1C14">
        <w:rPr>
          <w:rFonts w:ascii="標楷體" w:eastAsia="標楷體" w:hAnsi="標楷體" w:hint="eastAsia"/>
          <w:szCs w:val="24"/>
        </w:rPr>
        <w:t>均登錄</w:t>
      </w:r>
      <w:r>
        <w:rPr>
          <w:rFonts w:ascii="標楷體" w:eastAsia="標楷體" w:hAnsi="標楷體" w:hint="eastAsia"/>
          <w:szCs w:val="24"/>
        </w:rPr>
        <w:t>於本校</w:t>
      </w:r>
      <w:r w:rsidRPr="003C1C14">
        <w:rPr>
          <w:rFonts w:ascii="標楷體" w:eastAsia="標楷體" w:hAnsi="標楷體" w:hint="eastAsia"/>
          <w:szCs w:val="24"/>
        </w:rPr>
        <w:t>「學優、樂群、職場能力手冊」優良事蹟中。</w:t>
      </w:r>
    </w:p>
    <w:p w:rsidR="00402AE3" w:rsidRPr="00F04737" w:rsidRDefault="00402AE3" w:rsidP="00402AE3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九、報名與投稿</w:t>
      </w:r>
      <w:r w:rsidRPr="00F04737">
        <w:rPr>
          <w:rFonts w:ascii="標楷體" w:eastAsia="標楷體" w:hAnsi="標楷體" w:hint="eastAsia"/>
          <w:szCs w:val="24"/>
        </w:rPr>
        <w:t>：</w:t>
      </w:r>
    </w:p>
    <w:p w:rsidR="00402AE3" w:rsidRDefault="00402AE3" w:rsidP="00402AE3">
      <w:pPr>
        <w:spacing w:line="500" w:lineRule="exact"/>
        <w:ind w:leftChars="221" w:left="530"/>
        <w:rPr>
          <w:rFonts w:ascii="標楷體" w:eastAsia="標楷體" w:hAnsi="標楷體"/>
          <w:szCs w:val="24"/>
        </w:rPr>
      </w:pPr>
      <w:r w:rsidRPr="00653269"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Pr="00653269">
        <w:rPr>
          <w:rFonts w:ascii="標楷體" w:eastAsia="標楷體" w:hAnsi="標楷體" w:hint="eastAsia"/>
          <w:szCs w:val="24"/>
        </w:rPr>
        <w:t>)報名表：格式見本要點第二頁。</w:t>
      </w:r>
    </w:p>
    <w:p w:rsidR="00402AE3" w:rsidRDefault="00402AE3" w:rsidP="00402AE3">
      <w:pPr>
        <w:spacing w:line="500" w:lineRule="exact"/>
        <w:ind w:leftChars="221" w:left="5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F04737">
        <w:rPr>
          <w:rFonts w:ascii="標楷體" w:eastAsia="標楷體" w:hAnsi="標楷體" w:hint="eastAsia"/>
          <w:szCs w:val="24"/>
        </w:rPr>
        <w:t>輸出檔：規格A4，彩色。</w:t>
      </w:r>
    </w:p>
    <w:p w:rsidR="00402AE3" w:rsidRDefault="00402AE3" w:rsidP="00402AE3">
      <w:pPr>
        <w:spacing w:line="500" w:lineRule="exact"/>
        <w:ind w:leftChars="221" w:left="5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(三)繳交</w:t>
      </w:r>
      <w:r w:rsidRPr="00F04737">
        <w:rPr>
          <w:rFonts w:ascii="標楷體" w:eastAsia="標楷體" w:hAnsi="標楷體" w:hint="eastAsia"/>
          <w:szCs w:val="24"/>
        </w:rPr>
        <w:t>作品光碟。</w:t>
      </w:r>
    </w:p>
    <w:p w:rsidR="00402AE3" w:rsidRDefault="00402AE3" w:rsidP="00402AE3">
      <w:pPr>
        <w:spacing w:line="500" w:lineRule="exact"/>
        <w:ind w:leftChars="221" w:left="5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F04737">
        <w:rPr>
          <w:rFonts w:ascii="標楷體" w:eastAsia="標楷體" w:hAnsi="標楷體" w:hint="eastAsia"/>
          <w:szCs w:val="24"/>
        </w:rPr>
        <w:t>收件</w:t>
      </w:r>
      <w:r>
        <w:rPr>
          <w:rFonts w:ascii="標楷體" w:eastAsia="標楷體" w:hAnsi="標楷體" w:hint="eastAsia"/>
          <w:szCs w:val="24"/>
        </w:rPr>
        <w:t>/截稿</w:t>
      </w:r>
      <w:r w:rsidRPr="00F04737">
        <w:rPr>
          <w:rFonts w:ascii="標楷體" w:eastAsia="標楷體" w:hAnsi="標楷體" w:hint="eastAsia"/>
          <w:szCs w:val="24"/>
        </w:rPr>
        <w:t>日期：</w:t>
      </w:r>
      <w:r>
        <w:rPr>
          <w:rFonts w:ascii="標楷體" w:eastAsia="標楷體" w:hAnsi="標楷體" w:hint="eastAsia"/>
          <w:szCs w:val="24"/>
        </w:rPr>
        <w:t>即日起</w:t>
      </w:r>
      <w:r w:rsidRPr="00F04737">
        <w:rPr>
          <w:rFonts w:ascii="標楷體" w:eastAsia="標楷體" w:hAnsi="標楷體" w:hint="eastAsia"/>
          <w:szCs w:val="24"/>
        </w:rPr>
        <w:t>至10月31日</w:t>
      </w:r>
      <w:r>
        <w:rPr>
          <w:rFonts w:ascii="標楷體" w:eastAsia="標楷體" w:hAnsi="標楷體" w:hint="eastAsia"/>
          <w:szCs w:val="24"/>
        </w:rPr>
        <w:t>止。</w:t>
      </w:r>
    </w:p>
    <w:p w:rsidR="00402AE3" w:rsidRPr="006706EE" w:rsidRDefault="00402AE3" w:rsidP="00402AE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6706EE">
        <w:rPr>
          <w:rFonts w:ascii="標楷體" w:eastAsia="標楷體" w:hAnsi="標楷體" w:hint="eastAsia"/>
          <w:szCs w:val="24"/>
        </w:rPr>
        <w:t>收件地點：</w:t>
      </w:r>
    </w:p>
    <w:p w:rsidR="00402AE3" w:rsidRPr="006706EE" w:rsidRDefault="00402AE3" w:rsidP="00402AE3">
      <w:pPr>
        <w:spacing w:line="360" w:lineRule="auto"/>
        <w:ind w:leftChars="215" w:left="516"/>
        <w:rPr>
          <w:rFonts w:ascii="標楷體" w:eastAsia="標楷體" w:hAnsi="標楷體"/>
          <w:szCs w:val="24"/>
        </w:rPr>
      </w:pPr>
      <w:r w:rsidRPr="006706EE"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Pr="006706EE">
        <w:rPr>
          <w:rFonts w:ascii="標楷體" w:eastAsia="標楷體" w:hAnsi="標楷體" w:hint="eastAsia"/>
          <w:szCs w:val="24"/>
        </w:rPr>
        <w:t>)</w:t>
      </w:r>
      <w:proofErr w:type="gramStart"/>
      <w:r w:rsidRPr="006706EE">
        <w:rPr>
          <w:rFonts w:ascii="標楷體" w:eastAsia="標楷體" w:hAnsi="標楷體" w:hint="eastAsia"/>
          <w:szCs w:val="24"/>
        </w:rPr>
        <w:t>臺北校</w:t>
      </w:r>
      <w:proofErr w:type="gramEnd"/>
      <w:r w:rsidRPr="006706EE">
        <w:rPr>
          <w:rFonts w:ascii="標楷體" w:eastAsia="標楷體" w:hAnsi="標楷體" w:hint="eastAsia"/>
          <w:szCs w:val="24"/>
        </w:rPr>
        <w:t>區日間部/學</w:t>
      </w:r>
      <w:proofErr w:type="gramStart"/>
      <w:r w:rsidRPr="006706EE">
        <w:rPr>
          <w:rFonts w:ascii="標楷體" w:eastAsia="標楷體" w:hAnsi="標楷體" w:hint="eastAsia"/>
          <w:szCs w:val="24"/>
        </w:rPr>
        <w:t>務</w:t>
      </w:r>
      <w:proofErr w:type="gramEnd"/>
      <w:r w:rsidRPr="006706EE">
        <w:rPr>
          <w:rFonts w:ascii="標楷體" w:eastAsia="標楷體" w:hAnsi="標楷體" w:hint="eastAsia"/>
          <w:szCs w:val="24"/>
        </w:rPr>
        <w:t>處課外組陳玉芬</w:t>
      </w:r>
      <w:r>
        <w:rPr>
          <w:rFonts w:ascii="標楷體" w:eastAsia="標楷體" w:hAnsi="標楷體" w:hint="eastAsia"/>
          <w:szCs w:val="24"/>
        </w:rPr>
        <w:t>。</w:t>
      </w:r>
    </w:p>
    <w:p w:rsidR="00402AE3" w:rsidRPr="00E64F60" w:rsidRDefault="00402AE3" w:rsidP="00402AE3">
      <w:pPr>
        <w:spacing w:line="360" w:lineRule="auto"/>
        <w:ind w:leftChars="215" w:left="516"/>
        <w:rPr>
          <w:rFonts w:ascii="標楷體" w:eastAsia="標楷體" w:hAnsi="標楷體"/>
          <w:color w:val="000000" w:themeColor="text1"/>
          <w:szCs w:val="24"/>
        </w:rPr>
      </w:pPr>
      <w:r w:rsidRPr="006706EE">
        <w:rPr>
          <w:rFonts w:ascii="標楷體" w:eastAsia="標楷體" w:hAnsi="標楷體" w:hint="eastAsia"/>
          <w:szCs w:val="24"/>
        </w:rPr>
        <w:t>(二)</w:t>
      </w:r>
      <w:proofErr w:type="gramStart"/>
      <w:r w:rsidRPr="006706EE">
        <w:rPr>
          <w:rFonts w:ascii="標楷體" w:eastAsia="標楷體" w:hAnsi="標楷體" w:hint="eastAsia"/>
          <w:szCs w:val="24"/>
        </w:rPr>
        <w:t>臺北校</w:t>
      </w:r>
      <w:proofErr w:type="gramEnd"/>
      <w:r w:rsidRPr="006706EE">
        <w:rPr>
          <w:rFonts w:ascii="標楷體" w:eastAsia="標楷體" w:hAnsi="標楷體" w:hint="eastAsia"/>
          <w:szCs w:val="24"/>
        </w:rPr>
        <w:t>區</w:t>
      </w:r>
      <w:proofErr w:type="gramStart"/>
      <w:r w:rsidRPr="006706EE">
        <w:rPr>
          <w:rFonts w:ascii="標楷體" w:eastAsia="標楷體" w:hAnsi="標楷體" w:hint="eastAsia"/>
          <w:szCs w:val="24"/>
        </w:rPr>
        <w:t>進修部及進修</w:t>
      </w:r>
      <w:proofErr w:type="gramEnd"/>
      <w:r w:rsidRPr="006706EE">
        <w:rPr>
          <w:rFonts w:ascii="標楷體" w:eastAsia="標楷體" w:hAnsi="標楷體" w:hint="eastAsia"/>
          <w:szCs w:val="24"/>
        </w:rPr>
        <w:t>專校、學院</w:t>
      </w:r>
      <w:r>
        <w:rPr>
          <w:rFonts w:ascii="標楷體" w:eastAsia="標楷體" w:hAnsi="標楷體" w:hint="eastAsia"/>
          <w:szCs w:val="24"/>
        </w:rPr>
        <w:t>/</w:t>
      </w:r>
      <w:r w:rsidRPr="006706EE">
        <w:rPr>
          <w:rFonts w:ascii="標楷體" w:eastAsia="標楷體" w:hAnsi="標楷體" w:hint="eastAsia"/>
          <w:szCs w:val="24"/>
        </w:rPr>
        <w:t>進修組</w:t>
      </w:r>
      <w:r w:rsidRPr="00E64F60">
        <w:rPr>
          <w:rFonts w:ascii="標楷體" w:eastAsia="標楷體" w:hAnsi="標楷體" w:hint="eastAsia"/>
          <w:color w:val="000000" w:themeColor="text1"/>
          <w:szCs w:val="24"/>
        </w:rPr>
        <w:t>蔡依玲</w:t>
      </w:r>
      <w:r>
        <w:rPr>
          <w:rFonts w:ascii="標楷體" w:eastAsia="標楷體" w:hAnsi="標楷體" w:hint="eastAsia"/>
          <w:szCs w:val="24"/>
        </w:rPr>
        <w:t>。</w:t>
      </w:r>
    </w:p>
    <w:p w:rsidR="00402AE3" w:rsidRPr="006706EE" w:rsidRDefault="00402AE3" w:rsidP="00402AE3">
      <w:pPr>
        <w:spacing w:line="360" w:lineRule="auto"/>
        <w:ind w:leftChars="215" w:left="516"/>
        <w:rPr>
          <w:rFonts w:ascii="標楷體" w:eastAsia="標楷體" w:hAnsi="標楷體"/>
          <w:szCs w:val="24"/>
        </w:rPr>
      </w:pPr>
      <w:r w:rsidRPr="006706EE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Pr="006706EE">
        <w:rPr>
          <w:rFonts w:ascii="標楷體" w:eastAsia="標楷體" w:hAnsi="標楷體" w:hint="eastAsia"/>
          <w:szCs w:val="24"/>
        </w:rPr>
        <w:t>)新竹校區日間部/學</w:t>
      </w:r>
      <w:proofErr w:type="gramStart"/>
      <w:r w:rsidRPr="006706EE">
        <w:rPr>
          <w:rFonts w:ascii="標楷體" w:eastAsia="標楷體" w:hAnsi="標楷體" w:hint="eastAsia"/>
          <w:szCs w:val="24"/>
        </w:rPr>
        <w:t>務</w:t>
      </w:r>
      <w:proofErr w:type="gramEnd"/>
      <w:r w:rsidRPr="006706EE">
        <w:rPr>
          <w:rFonts w:ascii="標楷體" w:eastAsia="標楷體" w:hAnsi="標楷體" w:hint="eastAsia"/>
          <w:szCs w:val="24"/>
        </w:rPr>
        <w:t>處課外組陳</w:t>
      </w:r>
      <w:proofErr w:type="gramStart"/>
      <w:r w:rsidRPr="006706EE">
        <w:rPr>
          <w:rFonts w:ascii="標楷體" w:eastAsia="標楷體" w:hAnsi="標楷體" w:hint="eastAsia"/>
          <w:szCs w:val="24"/>
        </w:rPr>
        <w:t>郁</w:t>
      </w:r>
      <w:proofErr w:type="gramEnd"/>
      <w:r w:rsidRPr="006706EE">
        <w:rPr>
          <w:rFonts w:ascii="標楷體" w:eastAsia="標楷體" w:hAnsi="標楷體" w:hint="eastAsia"/>
          <w:szCs w:val="24"/>
        </w:rPr>
        <w:t>涵</w:t>
      </w:r>
      <w:r>
        <w:rPr>
          <w:rFonts w:ascii="標楷體" w:eastAsia="標楷體" w:hAnsi="標楷體" w:hint="eastAsia"/>
          <w:szCs w:val="24"/>
        </w:rPr>
        <w:t>。</w:t>
      </w:r>
    </w:p>
    <w:p w:rsidR="002E61A7" w:rsidRDefault="00402AE3" w:rsidP="00402AE3">
      <w:pPr>
        <w:spacing w:line="360" w:lineRule="auto"/>
        <w:ind w:leftChars="215" w:left="516"/>
        <w:rPr>
          <w:rFonts w:ascii="標楷體" w:eastAsia="標楷體" w:hAnsi="標楷體" w:hint="eastAsia"/>
          <w:color w:val="000000" w:themeColor="text1"/>
          <w:szCs w:val="24"/>
        </w:rPr>
      </w:pPr>
      <w:r w:rsidRPr="006706EE">
        <w:rPr>
          <w:rFonts w:ascii="標楷體" w:eastAsia="標楷體" w:hAnsi="標楷體" w:hint="eastAsia"/>
          <w:szCs w:val="24"/>
        </w:rPr>
        <w:t>(四)新竹校區</w:t>
      </w:r>
      <w:proofErr w:type="gramStart"/>
      <w:r w:rsidRPr="006706EE">
        <w:rPr>
          <w:rFonts w:ascii="標楷體" w:eastAsia="標楷體" w:hAnsi="標楷體" w:hint="eastAsia"/>
          <w:szCs w:val="24"/>
        </w:rPr>
        <w:t>進修部及進修</w:t>
      </w:r>
      <w:proofErr w:type="gramEnd"/>
      <w:r w:rsidRPr="006706EE">
        <w:rPr>
          <w:rFonts w:ascii="標楷體" w:eastAsia="標楷體" w:hAnsi="標楷體" w:hint="eastAsia"/>
          <w:szCs w:val="24"/>
        </w:rPr>
        <w:t>專校、學院</w:t>
      </w:r>
      <w:r>
        <w:rPr>
          <w:rFonts w:ascii="標楷體" w:eastAsia="標楷體" w:hAnsi="標楷體" w:hint="eastAsia"/>
          <w:szCs w:val="24"/>
        </w:rPr>
        <w:t>/</w:t>
      </w:r>
      <w:r w:rsidRPr="006706EE">
        <w:rPr>
          <w:rFonts w:ascii="標楷體" w:eastAsia="標楷體" w:hAnsi="標楷體" w:hint="eastAsia"/>
          <w:szCs w:val="24"/>
        </w:rPr>
        <w:t>進修</w:t>
      </w:r>
      <w:proofErr w:type="gramStart"/>
      <w:r w:rsidRPr="006706EE">
        <w:rPr>
          <w:rFonts w:ascii="標楷體" w:eastAsia="標楷體" w:hAnsi="標楷體" w:hint="eastAsia"/>
          <w:szCs w:val="24"/>
        </w:rPr>
        <w:t>組</w:t>
      </w:r>
      <w:r w:rsidRPr="002F375B">
        <w:rPr>
          <w:rFonts w:ascii="標楷體" w:eastAsia="標楷體" w:hAnsi="標楷體" w:hint="eastAsia"/>
          <w:color w:val="000000" w:themeColor="text1"/>
          <w:szCs w:val="24"/>
        </w:rPr>
        <w:t>虞順</w:t>
      </w:r>
      <w:r>
        <w:rPr>
          <w:rFonts w:ascii="標楷體" w:eastAsia="標楷體" w:hAnsi="標楷體" w:hint="eastAsia"/>
          <w:color w:val="000000" w:themeColor="text1"/>
          <w:szCs w:val="24"/>
        </w:rPr>
        <w:t>逸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402AE3" w:rsidRDefault="00402AE3" w:rsidP="00402AE3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402AE3" w:rsidRDefault="00402AE3" w:rsidP="00402AE3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402AE3" w:rsidRDefault="00402AE3" w:rsidP="00402AE3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402AE3" w:rsidRDefault="00402AE3" w:rsidP="00402AE3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402AE3" w:rsidRDefault="00402AE3" w:rsidP="00402AE3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402AE3" w:rsidRDefault="00402AE3" w:rsidP="00402AE3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402AE3" w:rsidRDefault="00402AE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402AE3" w:rsidRDefault="00402AE3" w:rsidP="00402AE3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402AE3" w:rsidRPr="006706EE" w:rsidRDefault="00402AE3" w:rsidP="00402AE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53269">
        <w:rPr>
          <w:rFonts w:ascii="標楷體" w:eastAsia="標楷體" w:hAnsi="標楷體" w:hint="eastAsia"/>
          <w:b/>
          <w:sz w:val="28"/>
          <w:szCs w:val="28"/>
        </w:rPr>
        <w:t>中國科技大學103學年第一學期</w:t>
      </w:r>
      <w:proofErr w:type="spellStart"/>
      <w:r w:rsidRPr="00653269">
        <w:rPr>
          <w:rFonts w:ascii="標楷體" w:eastAsia="標楷體" w:hAnsi="標楷體"/>
          <w:b/>
          <w:sz w:val="28"/>
          <w:szCs w:val="28"/>
        </w:rPr>
        <w:t>CUTe</w:t>
      </w:r>
      <w:proofErr w:type="spellEnd"/>
      <w:r w:rsidRPr="00653269">
        <w:rPr>
          <w:rFonts w:ascii="標楷體" w:eastAsia="標楷體" w:hAnsi="標楷體"/>
          <w:b/>
          <w:sz w:val="28"/>
          <w:szCs w:val="28"/>
        </w:rPr>
        <w:t>「客｣圓融:圖騰設計徵稿</w:t>
      </w:r>
      <w:r w:rsidRPr="006706EE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036"/>
        <w:gridCol w:w="5845"/>
      </w:tblGrid>
      <w:tr w:rsidR="00402AE3" w:rsidRPr="005670C7" w:rsidTr="00402AE3">
        <w:trPr>
          <w:cantSplit/>
          <w:trHeight w:val="855"/>
        </w:trPr>
        <w:tc>
          <w:tcPr>
            <w:tcW w:w="1928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校區別</w:t>
            </w:r>
          </w:p>
        </w:tc>
        <w:tc>
          <w:tcPr>
            <w:tcW w:w="7881" w:type="dxa"/>
            <w:gridSpan w:val="2"/>
            <w:vAlign w:val="center"/>
          </w:tcPr>
          <w:p w:rsidR="00402AE3" w:rsidRPr="005670C7" w:rsidRDefault="00402AE3" w:rsidP="00A9482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70C7">
              <w:rPr>
                <w:rFonts w:ascii="標楷體" w:eastAsia="標楷體" w:hAnsi="標楷體" w:cs="Times New Roman" w:hint="eastAsia"/>
                <w:szCs w:val="24"/>
              </w:rPr>
              <w:t>北校</w:t>
            </w:r>
            <w:proofErr w:type="gramEnd"/>
            <w:r w:rsidRPr="005670C7">
              <w:rPr>
                <w:rFonts w:ascii="標楷體" w:eastAsia="標楷體" w:hAnsi="標楷體" w:cs="Times New Roman" w:hint="eastAsia"/>
                <w:szCs w:val="24"/>
              </w:rPr>
              <w:t>區   □新竹校區</w:t>
            </w:r>
          </w:p>
        </w:tc>
      </w:tr>
      <w:tr w:rsidR="00402AE3" w:rsidRPr="005670C7" w:rsidTr="00402AE3">
        <w:trPr>
          <w:cantSplit/>
          <w:trHeight w:val="663"/>
        </w:trPr>
        <w:tc>
          <w:tcPr>
            <w:tcW w:w="1928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670C7">
              <w:rPr>
                <w:rFonts w:ascii="標楷體" w:eastAsia="標楷體" w:hAnsi="標楷體" w:cs="Times New Roman" w:hint="eastAsia"/>
                <w:szCs w:val="24"/>
              </w:rPr>
              <w:t>部制</w:t>
            </w:r>
            <w:proofErr w:type="gramEnd"/>
          </w:p>
        </w:tc>
        <w:tc>
          <w:tcPr>
            <w:tcW w:w="7881" w:type="dxa"/>
            <w:gridSpan w:val="2"/>
            <w:vAlign w:val="center"/>
          </w:tcPr>
          <w:p w:rsidR="00402AE3" w:rsidRPr="005670C7" w:rsidRDefault="00402AE3" w:rsidP="00A9482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□日間部     □進修部     □進修專校、學院</w:t>
            </w:r>
          </w:p>
        </w:tc>
      </w:tr>
      <w:tr w:rsidR="00402AE3" w:rsidRPr="005670C7" w:rsidTr="00402AE3">
        <w:trPr>
          <w:cantSplit/>
          <w:trHeight w:val="1203"/>
        </w:trPr>
        <w:tc>
          <w:tcPr>
            <w:tcW w:w="1928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系年班</w:t>
            </w:r>
          </w:p>
        </w:tc>
        <w:tc>
          <w:tcPr>
            <w:tcW w:w="2036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□二專  □二技</w:t>
            </w:r>
          </w:p>
          <w:p w:rsidR="00402AE3" w:rsidRPr="005670C7" w:rsidRDefault="00402AE3" w:rsidP="00A9482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□四技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5670C7">
              <w:rPr>
                <w:rFonts w:ascii="標楷體" w:eastAsia="標楷體" w:hAnsi="標楷體" w:cs="Times New Roman" w:hint="eastAsia"/>
                <w:szCs w:val="24"/>
              </w:rPr>
              <w:t>□研究所</w:t>
            </w:r>
          </w:p>
        </w:tc>
        <w:tc>
          <w:tcPr>
            <w:tcW w:w="5845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  <w:r w:rsidRPr="005670C7">
              <w:rPr>
                <w:rFonts w:ascii="標楷體" w:eastAsia="標楷體" w:hAnsi="標楷體" w:cs="Times New Roman" w:hint="eastAsia"/>
                <w:szCs w:val="24"/>
              </w:rPr>
              <w:t>系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 w:rsidRPr="005670C7">
              <w:rPr>
                <w:rFonts w:ascii="標楷體" w:eastAsia="標楷體" w:hAnsi="標楷體" w:cs="Times New Roman" w:hint="eastAsia"/>
                <w:szCs w:val="24"/>
              </w:rPr>
              <w:t xml:space="preserve">年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5670C7">
              <w:rPr>
                <w:rFonts w:ascii="標楷體" w:eastAsia="標楷體" w:hAnsi="標楷體" w:cs="Times New Roman" w:hint="eastAsia"/>
                <w:szCs w:val="24"/>
              </w:rPr>
              <w:t>班</w:t>
            </w:r>
          </w:p>
        </w:tc>
      </w:tr>
      <w:tr w:rsidR="00402AE3" w:rsidRPr="005670C7" w:rsidTr="00402AE3">
        <w:trPr>
          <w:cantSplit/>
          <w:trHeight w:val="570"/>
        </w:trPr>
        <w:tc>
          <w:tcPr>
            <w:tcW w:w="1928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881" w:type="dxa"/>
            <w:gridSpan w:val="2"/>
            <w:vAlign w:val="center"/>
          </w:tcPr>
          <w:p w:rsidR="00402AE3" w:rsidRPr="005670C7" w:rsidRDefault="00402AE3" w:rsidP="00A9482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2AE3" w:rsidRPr="005670C7" w:rsidTr="00402AE3">
        <w:trPr>
          <w:cantSplit/>
          <w:trHeight w:val="570"/>
        </w:trPr>
        <w:tc>
          <w:tcPr>
            <w:tcW w:w="1928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7881" w:type="dxa"/>
            <w:gridSpan w:val="2"/>
            <w:vAlign w:val="center"/>
          </w:tcPr>
          <w:p w:rsidR="00402AE3" w:rsidRPr="005670C7" w:rsidRDefault="00402AE3" w:rsidP="00A9482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2AE3" w:rsidRPr="005670C7" w:rsidTr="00402AE3">
        <w:trPr>
          <w:cantSplit/>
          <w:trHeight w:val="570"/>
        </w:trPr>
        <w:tc>
          <w:tcPr>
            <w:tcW w:w="1928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7881" w:type="dxa"/>
            <w:gridSpan w:val="2"/>
            <w:vAlign w:val="center"/>
          </w:tcPr>
          <w:p w:rsidR="00402AE3" w:rsidRPr="005670C7" w:rsidRDefault="00402AE3" w:rsidP="00A9482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家/                           手機/</w:t>
            </w:r>
          </w:p>
        </w:tc>
      </w:tr>
      <w:tr w:rsidR="00402AE3" w:rsidRPr="005670C7" w:rsidTr="00402AE3">
        <w:trPr>
          <w:cantSplit/>
          <w:trHeight w:val="570"/>
        </w:trPr>
        <w:tc>
          <w:tcPr>
            <w:tcW w:w="1928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881" w:type="dxa"/>
            <w:gridSpan w:val="2"/>
            <w:vAlign w:val="center"/>
          </w:tcPr>
          <w:p w:rsidR="00402AE3" w:rsidRPr="005670C7" w:rsidRDefault="00402AE3" w:rsidP="00A9482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2AE3" w:rsidRPr="005670C7" w:rsidTr="00402AE3">
        <w:trPr>
          <w:cantSplit/>
          <w:trHeight w:val="570"/>
        </w:trPr>
        <w:tc>
          <w:tcPr>
            <w:tcW w:w="1928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作品主題</w:t>
            </w:r>
          </w:p>
        </w:tc>
        <w:tc>
          <w:tcPr>
            <w:tcW w:w="7881" w:type="dxa"/>
            <w:gridSpan w:val="2"/>
            <w:vAlign w:val="center"/>
          </w:tcPr>
          <w:p w:rsidR="00402AE3" w:rsidRPr="005670C7" w:rsidRDefault="00402AE3" w:rsidP="00A9482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2AE3" w:rsidRPr="005670C7" w:rsidTr="00402AE3">
        <w:trPr>
          <w:cantSplit/>
          <w:trHeight w:val="570"/>
        </w:trPr>
        <w:tc>
          <w:tcPr>
            <w:tcW w:w="1928" w:type="dxa"/>
            <w:vAlign w:val="center"/>
          </w:tcPr>
          <w:p w:rsidR="00402AE3" w:rsidRPr="005670C7" w:rsidRDefault="00402AE3" w:rsidP="00A94823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670C7">
              <w:rPr>
                <w:rFonts w:ascii="標楷體" w:eastAsia="標楷體" w:hAnsi="標楷體" w:cs="Times New Roman" w:hint="eastAsia"/>
                <w:szCs w:val="24"/>
              </w:rPr>
              <w:t>設計理念</w:t>
            </w:r>
          </w:p>
        </w:tc>
        <w:tc>
          <w:tcPr>
            <w:tcW w:w="7881" w:type="dxa"/>
            <w:gridSpan w:val="2"/>
            <w:vAlign w:val="center"/>
          </w:tcPr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02AE3" w:rsidRPr="005670C7" w:rsidRDefault="00402AE3" w:rsidP="00A94823">
            <w:pPr>
              <w:framePr w:hSpace="180" w:wrap="around" w:vAnchor="page" w:hAnchor="margin" w:y="8052"/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02AE3" w:rsidRPr="00FB6713" w:rsidRDefault="00402AE3" w:rsidP="00402AE3">
      <w:pPr>
        <w:rPr>
          <w:rFonts w:ascii="標楷體" w:eastAsia="標楷體" w:hAnsi="標楷體"/>
          <w:szCs w:val="24"/>
        </w:rPr>
      </w:pPr>
    </w:p>
    <w:sectPr w:rsidR="00402AE3" w:rsidRPr="00FB6713" w:rsidSect="00402AE3"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67BA"/>
    <w:multiLevelType w:val="hybridMultilevel"/>
    <w:tmpl w:val="AB1CD98E"/>
    <w:lvl w:ilvl="0" w:tplc="C16860E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CD3380"/>
    <w:multiLevelType w:val="hybridMultilevel"/>
    <w:tmpl w:val="790A0390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E3"/>
    <w:rsid w:val="002E61A7"/>
    <w:rsid w:val="004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2014-10-03T09:58:00Z</dcterms:created>
  <dcterms:modified xsi:type="dcterms:W3CDTF">2014-10-03T10:06:00Z</dcterms:modified>
</cp:coreProperties>
</file>