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F" w:rsidRPr="00345BF1" w:rsidRDefault="007F00CF" w:rsidP="007F00CF">
      <w:pPr>
        <w:jc w:val="center"/>
        <w:rPr>
          <w:rFonts w:ascii="華康隸書體W7" w:eastAsia="華康隸書體W7"/>
          <w:b/>
          <w:sz w:val="96"/>
          <w:u w:val="single"/>
          <w:shd w:val="pct15" w:color="auto" w:fill="FFFFFF"/>
        </w:rPr>
      </w:pPr>
      <w:r w:rsidRPr="00345BF1">
        <w:rPr>
          <w:rFonts w:ascii="華康隸書體W7" w:eastAsia="華康隸書體W7" w:hint="eastAsia"/>
          <w:b/>
          <w:sz w:val="96"/>
          <w:u w:val="single"/>
          <w:shd w:val="pct15" w:color="auto" w:fill="FFFFFF"/>
        </w:rPr>
        <w:t>高溫油炸的食物還是少吃為妙！</w:t>
      </w:r>
    </w:p>
    <w:p w:rsidR="007F00CF" w:rsidRPr="007F00CF" w:rsidRDefault="007F00CF" w:rsidP="00345BF1">
      <w:pPr>
        <w:jc w:val="center"/>
        <w:rPr>
          <w:rFonts w:ascii="華康隸書體W7" w:eastAsia="華康隸書體W7"/>
          <w:b/>
          <w:sz w:val="72"/>
          <w:u w:val="single"/>
          <w:shd w:val="pct15" w:color="auto" w:fill="FFFFFF"/>
        </w:rPr>
      </w:pPr>
    </w:p>
    <w:p w:rsidR="007F00CF" w:rsidRDefault="007F00CF" w:rsidP="00345BF1">
      <w:pPr>
        <w:spacing w:line="800" w:lineRule="exact"/>
        <w:rPr>
          <w:rFonts w:ascii="華康隸書體W7" w:eastAsia="華康隸書體W7" w:hint="eastAsia"/>
          <w:sz w:val="55"/>
          <w:szCs w:val="55"/>
        </w:rPr>
      </w:pPr>
      <w:r w:rsidRPr="00345BF1">
        <w:rPr>
          <w:rFonts w:ascii="華康隸書體W7" w:eastAsia="華康隸書體W7" w:hint="eastAsia"/>
          <w:sz w:val="55"/>
          <w:szCs w:val="55"/>
        </w:rPr>
        <w:t>除熱量高、</w:t>
      </w:r>
      <w:proofErr w:type="gramStart"/>
      <w:r w:rsidRPr="00345BF1">
        <w:rPr>
          <w:rFonts w:ascii="華康隸書體W7" w:eastAsia="華康隸書體W7" w:hint="eastAsia"/>
          <w:sz w:val="55"/>
          <w:szCs w:val="55"/>
        </w:rPr>
        <w:t>脂肪多外</w:t>
      </w:r>
      <w:proofErr w:type="gramEnd"/>
      <w:r w:rsidRPr="00345BF1">
        <w:rPr>
          <w:rFonts w:ascii="華康隸書體W7" w:eastAsia="華康隸書體W7" w:hint="eastAsia"/>
          <w:sz w:val="55"/>
          <w:szCs w:val="55"/>
        </w:rPr>
        <w:t>，還有</w:t>
      </w:r>
      <w:r w:rsidRPr="00345BF1">
        <w:rPr>
          <w:rFonts w:ascii="華康隸書體W7" w:eastAsia="華康隸書體W7" w:hint="eastAsia"/>
          <w:color w:val="FF0000"/>
          <w:sz w:val="55"/>
          <w:szCs w:val="55"/>
          <w:u w:val="single"/>
        </w:rPr>
        <w:t>「丙烯醯胺」</w:t>
      </w:r>
      <w:proofErr w:type="gramStart"/>
      <w:r w:rsidRPr="00345BF1">
        <w:rPr>
          <w:rFonts w:ascii="華康隸書體W7" w:eastAsia="華康隸書體W7" w:hint="eastAsia"/>
          <w:color w:val="FF0000"/>
          <w:sz w:val="55"/>
          <w:szCs w:val="55"/>
          <w:u w:val="single"/>
        </w:rPr>
        <w:t>（</w:t>
      </w:r>
      <w:proofErr w:type="gramEnd"/>
      <w:r w:rsidRPr="00345BF1">
        <w:rPr>
          <w:rFonts w:ascii="華康隸書體W7" w:eastAsia="華康隸書體W7" w:hint="eastAsia"/>
          <w:color w:val="FF0000"/>
          <w:sz w:val="55"/>
          <w:szCs w:val="55"/>
          <w:u w:val="single"/>
        </w:rPr>
        <w:t>acrylamide )致癌物質</w:t>
      </w:r>
      <w:r w:rsidRPr="00345BF1">
        <w:rPr>
          <w:rFonts w:ascii="華康隸書體W7" w:eastAsia="華康隸書體W7" w:hint="eastAsia"/>
          <w:color w:val="FF0000"/>
          <w:sz w:val="55"/>
          <w:szCs w:val="55"/>
        </w:rPr>
        <w:t>。</w:t>
      </w:r>
      <w:r w:rsidRPr="00345BF1">
        <w:rPr>
          <w:rFonts w:ascii="華康隸書體W7" w:eastAsia="華康隸書體W7" w:hint="eastAsia"/>
          <w:sz w:val="55"/>
          <w:szCs w:val="55"/>
        </w:rPr>
        <w:t>不只國外的報告直指</w:t>
      </w:r>
      <w:r w:rsidRPr="00345BF1">
        <w:rPr>
          <w:rFonts w:ascii="華康隸書體W7" w:eastAsia="華康隸書體W7" w:hint="eastAsia"/>
          <w:b/>
          <w:sz w:val="55"/>
          <w:szCs w:val="55"/>
          <w:shd w:val="pct15" w:color="auto" w:fill="FFFFFF"/>
        </w:rPr>
        <w:t>洋芋片、薯條</w:t>
      </w:r>
      <w:r w:rsidRPr="00345BF1">
        <w:rPr>
          <w:rFonts w:ascii="華康隸書體W7" w:eastAsia="華康隸書體W7" w:hint="eastAsia"/>
          <w:sz w:val="55"/>
          <w:szCs w:val="55"/>
        </w:rPr>
        <w:t>有大量的丙烯醯胺，台灣國內研究也發現，從</w:t>
      </w:r>
      <w:r w:rsidRPr="00345BF1">
        <w:rPr>
          <w:rFonts w:ascii="華康隸書體W7" w:eastAsia="華康隸書體W7" w:hint="eastAsia"/>
          <w:b/>
          <w:sz w:val="55"/>
          <w:szCs w:val="55"/>
          <w:shd w:val="pct15" w:color="auto" w:fill="FFFFFF"/>
        </w:rPr>
        <w:t>油條、燒餅、泡麵，到炸銀絲卷、沙琪瑪、方塊酥、麻花等都有</w:t>
      </w:r>
      <w:r w:rsidRPr="00345BF1">
        <w:rPr>
          <w:rFonts w:ascii="華康隸書體W7" w:eastAsia="華康隸書體W7" w:hint="eastAsia"/>
          <w:sz w:val="55"/>
          <w:szCs w:val="55"/>
        </w:rPr>
        <w:t>不等的含量。</w:t>
      </w:r>
      <w:bookmarkStart w:id="0" w:name="_GoBack"/>
      <w:bookmarkEnd w:id="0"/>
    </w:p>
    <w:p w:rsidR="007F00CF" w:rsidRPr="00345BF1" w:rsidRDefault="007F00CF" w:rsidP="00345BF1">
      <w:pPr>
        <w:rPr>
          <w:rFonts w:ascii="華康隸書體W7" w:eastAsia="華康隸書體W7"/>
          <w:sz w:val="55"/>
          <w:szCs w:val="55"/>
        </w:rPr>
      </w:pPr>
    </w:p>
    <w:p w:rsidR="007F00CF" w:rsidRPr="00345BF1" w:rsidRDefault="007F00CF" w:rsidP="00345BF1">
      <w:pPr>
        <w:spacing w:line="800" w:lineRule="exact"/>
        <w:rPr>
          <w:rFonts w:ascii="華康隸書體W7" w:eastAsia="華康隸書體W7"/>
          <w:sz w:val="55"/>
          <w:szCs w:val="55"/>
        </w:rPr>
      </w:pPr>
      <w:r w:rsidRPr="00345BF1">
        <w:rPr>
          <w:rFonts w:ascii="華康隸書體W7" w:eastAsia="華康隸書體W7" w:hint="eastAsia"/>
          <w:sz w:val="55"/>
          <w:szCs w:val="55"/>
        </w:rPr>
        <w:t>洋芋片與薯條因為經過高溫油炸，容易形成丙烯醯胺</w:t>
      </w:r>
      <w:proofErr w:type="gramStart"/>
      <w:r w:rsidRPr="00345BF1">
        <w:rPr>
          <w:rFonts w:ascii="華康隸書體W7" w:eastAsia="華康隸書體W7" w:hint="eastAsia"/>
          <w:sz w:val="55"/>
          <w:szCs w:val="55"/>
        </w:rPr>
        <w:t>（</w:t>
      </w:r>
      <w:proofErr w:type="gramEnd"/>
      <w:r w:rsidRPr="00345BF1">
        <w:rPr>
          <w:rFonts w:ascii="華康隸書體W7" w:eastAsia="華康隸書體W7" w:hint="eastAsia"/>
          <w:sz w:val="55"/>
          <w:szCs w:val="55"/>
        </w:rPr>
        <w:t>acrylamide )致癌物。不過，食品中的丙烯醯胺含量，主要與溫度、原料等製程有關，學者指出，食物烹調超過一百三十度就會出現丙烯醯胺，而到一百六十度就會大量出現。而且不只是油炸，連高溫微波、烘烤等都會生成。</w:t>
      </w:r>
    </w:p>
    <w:p w:rsidR="007F00CF" w:rsidRPr="00345BF1" w:rsidRDefault="007F00CF" w:rsidP="00345BF1">
      <w:pPr>
        <w:rPr>
          <w:rFonts w:ascii="華康隸書體W7" w:eastAsia="華康隸書體W7"/>
          <w:sz w:val="55"/>
          <w:szCs w:val="55"/>
        </w:rPr>
      </w:pPr>
    </w:p>
    <w:p w:rsidR="007F00CF" w:rsidRPr="00345BF1" w:rsidRDefault="007F00CF" w:rsidP="00345BF1">
      <w:pPr>
        <w:spacing w:line="800" w:lineRule="exact"/>
        <w:rPr>
          <w:rFonts w:ascii="華康隸書體W7" w:eastAsia="華康隸書體W7"/>
          <w:sz w:val="55"/>
          <w:szCs w:val="55"/>
        </w:rPr>
      </w:pPr>
      <w:r w:rsidRPr="00345BF1">
        <w:rPr>
          <w:rFonts w:ascii="華康隸書體W7" w:eastAsia="華康隸書體W7" w:hint="eastAsia"/>
          <w:sz w:val="55"/>
          <w:szCs w:val="55"/>
        </w:rPr>
        <w:t>高澱粉的食品較易產生丙烯醯胺，尤其是</w:t>
      </w:r>
      <w:r w:rsidRPr="00345BF1">
        <w:rPr>
          <w:rFonts w:ascii="華康隸書體W7" w:eastAsia="華康隸書體W7" w:hint="eastAsia"/>
          <w:b/>
          <w:sz w:val="55"/>
          <w:szCs w:val="55"/>
          <w:shd w:val="pct15" w:color="auto" w:fill="FFFFFF"/>
        </w:rPr>
        <w:t>馬鈴薯製品</w:t>
      </w:r>
      <w:r w:rsidRPr="00345BF1">
        <w:rPr>
          <w:rFonts w:ascii="華康隸書體W7" w:eastAsia="華康隸書體W7" w:hint="eastAsia"/>
          <w:sz w:val="55"/>
          <w:szCs w:val="55"/>
        </w:rPr>
        <w:t>，當中含有一種特殊的胺基酸成分，當它與葡萄糖等特定醣類加熱時，會產生化學反應而形成丙烯醯胺。二次油炸或二次烘焙來增添風味的食品，丙烯醯胺生成量更高。</w:t>
      </w:r>
    </w:p>
    <w:p w:rsidR="007F00CF" w:rsidRPr="00345BF1" w:rsidRDefault="007F00CF" w:rsidP="00345BF1">
      <w:pPr>
        <w:rPr>
          <w:rFonts w:ascii="華康隸書體W7" w:eastAsia="華康隸書體W7"/>
          <w:sz w:val="55"/>
          <w:szCs w:val="55"/>
        </w:rPr>
      </w:pPr>
    </w:p>
    <w:p w:rsidR="007F00CF" w:rsidRDefault="007F00CF" w:rsidP="00345BF1">
      <w:pPr>
        <w:spacing w:line="800" w:lineRule="exact"/>
        <w:rPr>
          <w:rFonts w:ascii="華康隸書體W7" w:eastAsia="華康隸書體W7" w:hint="eastAsia"/>
          <w:sz w:val="55"/>
          <w:szCs w:val="55"/>
        </w:rPr>
      </w:pPr>
      <w:r w:rsidRPr="00345BF1">
        <w:rPr>
          <w:rFonts w:ascii="華康隸書體W7" w:eastAsia="華康隸書體W7" w:hint="eastAsia"/>
          <w:sz w:val="55"/>
          <w:szCs w:val="55"/>
        </w:rPr>
        <w:t>從營養學的角度來看，高溫油炸食品本來就應該少吃，因為其熱量、油脂都偏高，一個星期偶爾吃個一、兩次還好，但吃多了恐怕危害身體健康，尤其是慢性病患者在攝取時更應該注意。</w:t>
      </w:r>
    </w:p>
    <w:p w:rsidR="00345BF1" w:rsidRPr="00345BF1" w:rsidRDefault="00345BF1" w:rsidP="007F00CF">
      <w:pPr>
        <w:rPr>
          <w:rFonts w:ascii="華康隸書體W7" w:eastAsia="華康隸書體W7"/>
          <w:b/>
          <w:i/>
          <w:sz w:val="55"/>
          <w:szCs w:val="55"/>
          <w:u w:val="single"/>
          <w:shd w:val="pct15" w:color="auto" w:fill="FFFFFF"/>
        </w:rPr>
      </w:pPr>
    </w:p>
    <w:p w:rsidR="00DB7F46" w:rsidRPr="00345BF1" w:rsidRDefault="007F00CF" w:rsidP="007F00CF">
      <w:pPr>
        <w:rPr>
          <w:rFonts w:ascii="華康隸書體W7" w:eastAsia="華康隸書體W7"/>
          <w:b/>
          <w:sz w:val="55"/>
          <w:szCs w:val="55"/>
          <w:u w:val="single"/>
          <w:shd w:val="pct15" w:color="auto" w:fill="FFFFFF"/>
        </w:rPr>
      </w:pPr>
      <w:proofErr w:type="gramStart"/>
      <w:r w:rsidRPr="00345BF1">
        <w:rPr>
          <w:rFonts w:ascii="標楷體" w:eastAsia="標楷體" w:hAnsi="標楷體" w:hint="eastAsia"/>
          <w:sz w:val="55"/>
          <w:szCs w:val="55"/>
          <w:shd w:val="pct15" w:color="auto" w:fill="FFFFFF"/>
        </w:rPr>
        <w:t>＊</w:t>
      </w:r>
      <w:proofErr w:type="gramEnd"/>
      <w:r w:rsidRPr="00345BF1">
        <w:rPr>
          <w:rFonts w:ascii="華康隸書體W7" w:eastAsia="華康隸書體W7" w:hint="eastAsia"/>
          <w:b/>
          <w:sz w:val="55"/>
          <w:szCs w:val="55"/>
          <w:u w:val="single"/>
          <w:shd w:val="pct15" w:color="auto" w:fill="FFFFFF"/>
        </w:rPr>
        <w:t>如果能夠多吃蔬果，減少油炸食品，就能減少癌症上身。</w:t>
      </w:r>
    </w:p>
    <w:p w:rsidR="00345BF1" w:rsidRDefault="00345BF1" w:rsidP="00DD2DF0">
      <w:pPr>
        <w:jc w:val="right"/>
        <w:rPr>
          <w:rFonts w:ascii="華康隸書體W7" w:eastAsia="華康隸書體W7" w:hint="eastAsia"/>
          <w:sz w:val="55"/>
          <w:szCs w:val="55"/>
        </w:rPr>
      </w:pPr>
    </w:p>
    <w:p w:rsidR="00DD2DF0" w:rsidRPr="00DD2DF0" w:rsidRDefault="00DD2DF0" w:rsidP="00DD2DF0">
      <w:pPr>
        <w:jc w:val="right"/>
        <w:rPr>
          <w:rFonts w:ascii="華康隸書體W7" w:eastAsia="華康隸書體W7"/>
          <w:sz w:val="32"/>
        </w:rPr>
      </w:pPr>
      <w:r w:rsidRPr="00345BF1">
        <w:rPr>
          <w:rFonts w:ascii="華康隸書體W7" w:eastAsia="華康隸書體W7" w:hint="eastAsia"/>
          <w:sz w:val="55"/>
          <w:szCs w:val="55"/>
        </w:rPr>
        <w:t>學</w:t>
      </w:r>
      <w:proofErr w:type="gramStart"/>
      <w:r w:rsidRPr="00345BF1">
        <w:rPr>
          <w:rFonts w:ascii="華康隸書體W7" w:eastAsia="華康隸書體W7" w:hint="eastAsia"/>
          <w:sz w:val="55"/>
          <w:szCs w:val="55"/>
        </w:rPr>
        <w:t>務處衛</w:t>
      </w:r>
      <w:proofErr w:type="gramEnd"/>
      <w:r w:rsidRPr="00345BF1">
        <w:rPr>
          <w:rFonts w:ascii="華康隸書體W7" w:eastAsia="華康隸書體W7" w:hint="eastAsia"/>
          <w:sz w:val="55"/>
          <w:szCs w:val="55"/>
        </w:rPr>
        <w:t>保組關心您的健康</w:t>
      </w:r>
    </w:p>
    <w:sectPr w:rsidR="00DD2DF0" w:rsidRPr="00DD2DF0" w:rsidSect="00345BF1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CF"/>
    <w:rsid w:val="00345BF1"/>
    <w:rsid w:val="007F00CF"/>
    <w:rsid w:val="00DB7F46"/>
    <w:rsid w:val="00D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2015-04-24T07:40:00Z</cp:lastPrinted>
  <dcterms:created xsi:type="dcterms:W3CDTF">2015-04-24T07:01:00Z</dcterms:created>
  <dcterms:modified xsi:type="dcterms:W3CDTF">2015-04-24T07:44:00Z</dcterms:modified>
</cp:coreProperties>
</file>